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A1DFE" w14:textId="77777777" w:rsidR="00D2197C" w:rsidRPr="00A33C9C" w:rsidRDefault="00A77807" w:rsidP="00A33C9C">
      <w:pPr>
        <w:pStyle w:val="NHFTitle"/>
      </w:pPr>
      <w:r w:rsidRPr="00A33C9C">
        <w:t>East Midlands Sounding Board</w:t>
      </w:r>
      <w:r w:rsidR="00D2197C" w:rsidRPr="00A33C9C">
        <w:t xml:space="preserve"> </w:t>
      </w:r>
    </w:p>
    <w:p w14:paraId="1D9D5539" w14:textId="759714EF" w:rsidR="00FB0089" w:rsidRPr="00FC4936" w:rsidRDefault="00A77807" w:rsidP="00D67B48">
      <w:pPr>
        <w:rPr>
          <w:rStyle w:val="NHFsubtitle"/>
          <w:color w:val="0070C0"/>
        </w:rPr>
      </w:pPr>
      <w:r w:rsidRPr="00747448">
        <w:rPr>
          <w:rStyle w:val="NHFsubtitle"/>
          <w:color w:val="0070C0"/>
        </w:rPr>
        <w:t>Terms</w:t>
      </w:r>
      <w:r w:rsidRPr="00FC4936">
        <w:rPr>
          <w:rStyle w:val="NHFsubtitle"/>
          <w:color w:val="0070C0"/>
        </w:rPr>
        <w:t xml:space="preserve"> of Reference</w:t>
      </w:r>
    </w:p>
    <w:p w14:paraId="37DB1BD0" w14:textId="77777777" w:rsidR="00D67B48" w:rsidRPr="00FC4936" w:rsidRDefault="00A77807" w:rsidP="00D67B48">
      <w:pPr>
        <w:pStyle w:val="NHFHeading2"/>
        <w:rPr>
          <w:rStyle w:val="NHFsubtitle"/>
          <w:color w:val="auto"/>
          <w:sz w:val="24"/>
          <w:szCs w:val="24"/>
        </w:rPr>
      </w:pPr>
      <w:r w:rsidRPr="00FC4936">
        <w:rPr>
          <w:rStyle w:val="NHFsubtitle"/>
          <w:color w:val="auto"/>
          <w:sz w:val="24"/>
          <w:szCs w:val="24"/>
        </w:rPr>
        <w:t>September 2022</w:t>
      </w:r>
    </w:p>
    <w:p w14:paraId="72DAFE34" w14:textId="6B35D87A" w:rsidR="001F7B2C" w:rsidRPr="001F7B2C" w:rsidRDefault="001F7B2C" w:rsidP="0038029E">
      <w:pPr>
        <w:spacing w:line="240" w:lineRule="auto"/>
        <w:rPr>
          <w:rFonts w:eastAsia="Calibri" w:cs="Arial"/>
          <w:color w:val="auto"/>
          <w:sz w:val="22"/>
          <w:szCs w:val="22"/>
        </w:rPr>
      </w:pPr>
    </w:p>
    <w:p w14:paraId="6423A3E1" w14:textId="15BFAD30" w:rsidR="001F7B2C" w:rsidRPr="00F41EEB" w:rsidRDefault="001F7B2C" w:rsidP="00A84E22">
      <w:pPr>
        <w:pStyle w:val="ListParagraph"/>
        <w:numPr>
          <w:ilvl w:val="0"/>
          <w:numId w:val="24"/>
        </w:numPr>
        <w:spacing w:after="120" w:line="240" w:lineRule="auto"/>
        <w:contextualSpacing w:val="0"/>
        <w:rPr>
          <w:rFonts w:eastAsia="Calibri" w:cs="Arial"/>
          <w:b/>
          <w:color w:val="0070C0"/>
        </w:rPr>
      </w:pPr>
      <w:r w:rsidRPr="00F41EEB">
        <w:rPr>
          <w:rFonts w:eastAsia="Calibri" w:cs="Arial"/>
          <w:b/>
          <w:color w:val="0070C0"/>
        </w:rPr>
        <w:t>Purpose</w:t>
      </w:r>
    </w:p>
    <w:p w14:paraId="57DBCAEE" w14:textId="53FB3B74" w:rsidR="00F41EEB" w:rsidRDefault="008E45FC" w:rsidP="00A84E22">
      <w:pPr>
        <w:pStyle w:val="ListParagraph"/>
        <w:numPr>
          <w:ilvl w:val="1"/>
          <w:numId w:val="24"/>
        </w:numPr>
        <w:spacing w:after="120" w:line="240" w:lineRule="auto"/>
        <w:ind w:left="403" w:hanging="403"/>
        <w:contextualSpacing w:val="0"/>
        <w:rPr>
          <w:rFonts w:eastAsia="Calibri" w:cs="Arial"/>
          <w:color w:val="auto"/>
          <w:sz w:val="22"/>
          <w:szCs w:val="22"/>
        </w:rPr>
      </w:pPr>
      <w:r>
        <w:rPr>
          <w:rFonts w:eastAsia="Calibri" w:cs="Arial"/>
          <w:color w:val="auto"/>
          <w:sz w:val="22"/>
          <w:szCs w:val="22"/>
        </w:rPr>
        <w:t xml:space="preserve">The Sounding Board exists to help shape and support </w:t>
      </w:r>
      <w:r w:rsidR="001F7B2C" w:rsidRPr="00F41EEB">
        <w:rPr>
          <w:rFonts w:eastAsia="Calibri" w:cs="Arial"/>
          <w:color w:val="auto"/>
          <w:sz w:val="22"/>
          <w:szCs w:val="22"/>
        </w:rPr>
        <w:t xml:space="preserve">the </w:t>
      </w:r>
      <w:r w:rsidR="005E0D5F" w:rsidRPr="00F41EEB">
        <w:rPr>
          <w:rFonts w:eastAsia="Calibri" w:cs="Arial"/>
          <w:color w:val="auto"/>
          <w:sz w:val="22"/>
          <w:szCs w:val="22"/>
        </w:rPr>
        <w:t xml:space="preserve">NHF’s </w:t>
      </w:r>
      <w:r w:rsidR="001F7B2C" w:rsidRPr="00F41EEB">
        <w:rPr>
          <w:rFonts w:eastAsia="Calibri" w:cs="Arial"/>
          <w:color w:val="auto"/>
          <w:sz w:val="22"/>
          <w:szCs w:val="22"/>
        </w:rPr>
        <w:t xml:space="preserve">work in the East Midlands and nationally.  </w:t>
      </w:r>
      <w:bookmarkStart w:id="0" w:name="_GoBack"/>
      <w:bookmarkEnd w:id="0"/>
    </w:p>
    <w:p w14:paraId="1A6C18F5" w14:textId="48FC107B" w:rsidR="00D233BE" w:rsidRPr="00D233BE" w:rsidRDefault="00D233BE" w:rsidP="00A84E22">
      <w:pPr>
        <w:pStyle w:val="ListParagraph"/>
        <w:numPr>
          <w:ilvl w:val="1"/>
          <w:numId w:val="24"/>
        </w:numPr>
        <w:spacing w:after="120" w:line="240" w:lineRule="auto"/>
        <w:ind w:left="403" w:hanging="403"/>
        <w:contextualSpacing w:val="0"/>
        <w:rPr>
          <w:rFonts w:eastAsia="Calibri" w:cs="Arial"/>
          <w:color w:val="auto"/>
          <w:sz w:val="22"/>
          <w:szCs w:val="22"/>
        </w:rPr>
      </w:pPr>
      <w:r w:rsidRPr="0050383D">
        <w:rPr>
          <w:color w:val="auto"/>
          <w:sz w:val="22"/>
          <w:szCs w:val="22"/>
        </w:rPr>
        <w:t>The Sounding Board is a</w:t>
      </w:r>
      <w:r>
        <w:rPr>
          <w:color w:val="auto"/>
          <w:sz w:val="22"/>
          <w:szCs w:val="22"/>
        </w:rPr>
        <w:t>n advisory,</w:t>
      </w:r>
      <w:r w:rsidRPr="0050383D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non-executive board, and is not part of the NHF</w:t>
      </w:r>
      <w:r w:rsidRPr="0050383D">
        <w:rPr>
          <w:color w:val="auto"/>
          <w:sz w:val="22"/>
          <w:szCs w:val="22"/>
        </w:rPr>
        <w:t>’s formal governance structure.  It is one of a number of engagement m</w:t>
      </w:r>
      <w:r>
        <w:rPr>
          <w:color w:val="auto"/>
          <w:sz w:val="22"/>
          <w:szCs w:val="22"/>
        </w:rPr>
        <w:t xml:space="preserve">echanisms designed to ensure the NHF’s local work is member-led.  </w:t>
      </w:r>
    </w:p>
    <w:p w14:paraId="0B8E6E03" w14:textId="6BA9C487" w:rsidR="00F41EEB" w:rsidRDefault="008E45FC" w:rsidP="00A84E22">
      <w:pPr>
        <w:pStyle w:val="ListParagraph"/>
        <w:numPr>
          <w:ilvl w:val="1"/>
          <w:numId w:val="24"/>
        </w:numPr>
        <w:spacing w:after="120" w:line="240" w:lineRule="auto"/>
        <w:ind w:left="403" w:hanging="403"/>
        <w:contextualSpacing w:val="0"/>
        <w:rPr>
          <w:rFonts w:eastAsia="Calibri" w:cs="Arial"/>
          <w:color w:val="auto"/>
          <w:sz w:val="22"/>
          <w:szCs w:val="22"/>
        </w:rPr>
      </w:pPr>
      <w:r>
        <w:rPr>
          <w:rFonts w:eastAsia="Calibri" w:cs="Arial"/>
          <w:color w:val="auto"/>
          <w:sz w:val="22"/>
          <w:szCs w:val="22"/>
        </w:rPr>
        <w:t xml:space="preserve">The Board </w:t>
      </w:r>
      <w:r w:rsidR="00D233BE">
        <w:rPr>
          <w:rFonts w:eastAsia="Calibri" w:cs="Arial"/>
          <w:color w:val="auto"/>
          <w:sz w:val="22"/>
          <w:szCs w:val="22"/>
        </w:rPr>
        <w:t xml:space="preserve">acts as a conduit between members and the NHF – </w:t>
      </w:r>
      <w:r>
        <w:rPr>
          <w:rFonts w:eastAsia="Calibri" w:cs="Arial"/>
          <w:color w:val="auto"/>
          <w:sz w:val="22"/>
          <w:szCs w:val="22"/>
        </w:rPr>
        <w:t>p</w:t>
      </w:r>
      <w:r w:rsidR="00D233BE">
        <w:rPr>
          <w:rFonts w:eastAsia="Calibri" w:cs="Arial"/>
          <w:color w:val="auto"/>
          <w:sz w:val="22"/>
          <w:szCs w:val="22"/>
        </w:rPr>
        <w:t>roviding</w:t>
      </w:r>
      <w:r w:rsidR="001F7B2C" w:rsidRPr="00F41EEB">
        <w:rPr>
          <w:rFonts w:eastAsia="Calibri" w:cs="Arial"/>
          <w:color w:val="auto"/>
          <w:sz w:val="22"/>
          <w:szCs w:val="22"/>
        </w:rPr>
        <w:t xml:space="preserve"> feedback</w:t>
      </w:r>
      <w:r w:rsidR="00D233BE">
        <w:rPr>
          <w:rFonts w:eastAsia="Calibri" w:cs="Arial"/>
          <w:color w:val="auto"/>
          <w:sz w:val="22"/>
          <w:szCs w:val="22"/>
        </w:rPr>
        <w:t xml:space="preserve"> to the NHF </w:t>
      </w:r>
      <w:r w:rsidR="001F7B2C" w:rsidRPr="00F41EEB">
        <w:rPr>
          <w:rFonts w:eastAsia="Calibri" w:cs="Arial"/>
          <w:color w:val="auto"/>
          <w:sz w:val="22"/>
          <w:szCs w:val="22"/>
        </w:rPr>
        <w:t>on</w:t>
      </w:r>
      <w:r w:rsidR="00D233BE">
        <w:rPr>
          <w:rFonts w:eastAsia="Calibri" w:cs="Arial"/>
          <w:color w:val="auto"/>
          <w:sz w:val="22"/>
          <w:szCs w:val="22"/>
        </w:rPr>
        <w:t xml:space="preserve"> members’ </w:t>
      </w:r>
      <w:r>
        <w:rPr>
          <w:rFonts w:eastAsia="Calibri" w:cs="Arial"/>
          <w:color w:val="auto"/>
          <w:sz w:val="22"/>
          <w:szCs w:val="22"/>
        </w:rPr>
        <w:t xml:space="preserve">key </w:t>
      </w:r>
      <w:r w:rsidR="00D233BE">
        <w:rPr>
          <w:rFonts w:eastAsia="Calibri" w:cs="Arial"/>
          <w:color w:val="auto"/>
          <w:sz w:val="22"/>
          <w:szCs w:val="22"/>
        </w:rPr>
        <w:t>priorities and</w:t>
      </w:r>
      <w:r w:rsidR="001F7B2C" w:rsidRPr="00F41EEB">
        <w:rPr>
          <w:rFonts w:eastAsia="Calibri" w:cs="Arial"/>
          <w:color w:val="auto"/>
          <w:sz w:val="22"/>
          <w:szCs w:val="22"/>
        </w:rPr>
        <w:t xml:space="preserve"> issues</w:t>
      </w:r>
      <w:r w:rsidR="00D233BE">
        <w:rPr>
          <w:rFonts w:eastAsia="Calibri" w:cs="Arial"/>
          <w:color w:val="auto"/>
          <w:sz w:val="22"/>
          <w:szCs w:val="22"/>
        </w:rPr>
        <w:t>, and s</w:t>
      </w:r>
      <w:r w:rsidR="00D233BE" w:rsidRPr="00F41EEB">
        <w:rPr>
          <w:rFonts w:eastAsia="Calibri" w:cs="Arial"/>
          <w:color w:val="auto"/>
          <w:sz w:val="22"/>
          <w:szCs w:val="22"/>
        </w:rPr>
        <w:t>upport</w:t>
      </w:r>
      <w:r w:rsidR="00D233BE">
        <w:rPr>
          <w:rFonts w:eastAsia="Calibri" w:cs="Arial"/>
          <w:color w:val="auto"/>
          <w:sz w:val="22"/>
          <w:szCs w:val="22"/>
        </w:rPr>
        <w:t>ing</w:t>
      </w:r>
      <w:r w:rsidR="00D233BE" w:rsidRPr="00F41EEB">
        <w:rPr>
          <w:rFonts w:eastAsia="Calibri" w:cs="Arial"/>
          <w:color w:val="auto"/>
          <w:sz w:val="22"/>
          <w:szCs w:val="22"/>
        </w:rPr>
        <w:t xml:space="preserve"> the NHF</w:t>
      </w:r>
      <w:r w:rsidR="00D233BE">
        <w:rPr>
          <w:rFonts w:eastAsia="Calibri" w:cs="Arial"/>
          <w:color w:val="auto"/>
          <w:sz w:val="22"/>
          <w:szCs w:val="22"/>
        </w:rPr>
        <w:t xml:space="preserve"> to reach</w:t>
      </w:r>
      <w:r w:rsidR="00D233BE" w:rsidRPr="00F41EEB">
        <w:rPr>
          <w:rFonts w:eastAsia="Calibri" w:cs="Arial"/>
          <w:color w:val="auto"/>
          <w:sz w:val="22"/>
          <w:szCs w:val="22"/>
        </w:rPr>
        <w:t xml:space="preserve"> out to all members in the East Midlands, engaging and involving them in the NHF’</w:t>
      </w:r>
      <w:r w:rsidR="00D233BE">
        <w:rPr>
          <w:rFonts w:eastAsia="Calibri" w:cs="Arial"/>
          <w:color w:val="auto"/>
          <w:sz w:val="22"/>
          <w:szCs w:val="22"/>
        </w:rPr>
        <w:t xml:space="preserve">s and Sounding Board’s regional </w:t>
      </w:r>
      <w:r w:rsidR="00D233BE" w:rsidRPr="00F41EEB">
        <w:rPr>
          <w:rFonts w:eastAsia="Calibri" w:cs="Arial"/>
          <w:color w:val="auto"/>
          <w:sz w:val="22"/>
          <w:szCs w:val="22"/>
        </w:rPr>
        <w:t xml:space="preserve">work.  </w:t>
      </w:r>
    </w:p>
    <w:p w14:paraId="3659B499" w14:textId="09B5FD1C" w:rsidR="00D233BE" w:rsidRDefault="00D233BE" w:rsidP="00A84E22">
      <w:pPr>
        <w:pStyle w:val="ListParagraph"/>
        <w:numPr>
          <w:ilvl w:val="1"/>
          <w:numId w:val="24"/>
        </w:numPr>
        <w:spacing w:after="120" w:line="240" w:lineRule="auto"/>
        <w:ind w:left="403" w:hanging="403"/>
        <w:contextualSpacing w:val="0"/>
        <w:rPr>
          <w:rFonts w:eastAsia="Calibri" w:cs="Arial"/>
          <w:color w:val="auto"/>
          <w:sz w:val="22"/>
          <w:szCs w:val="22"/>
        </w:rPr>
      </w:pPr>
      <w:r>
        <w:rPr>
          <w:rFonts w:eastAsia="Calibri" w:cs="Arial"/>
          <w:color w:val="auto"/>
          <w:sz w:val="22"/>
          <w:szCs w:val="22"/>
        </w:rPr>
        <w:t>The Board d</w:t>
      </w:r>
      <w:r w:rsidRPr="00F41EEB">
        <w:rPr>
          <w:rFonts w:eastAsia="Calibri" w:cs="Arial"/>
          <w:color w:val="auto"/>
          <w:sz w:val="22"/>
          <w:szCs w:val="22"/>
        </w:rPr>
        <w:t>evelop</w:t>
      </w:r>
      <w:r>
        <w:rPr>
          <w:rFonts w:eastAsia="Calibri" w:cs="Arial"/>
          <w:color w:val="auto"/>
          <w:sz w:val="22"/>
          <w:szCs w:val="22"/>
        </w:rPr>
        <w:t>s</w:t>
      </w:r>
      <w:r w:rsidRPr="00F41EEB">
        <w:rPr>
          <w:rFonts w:eastAsia="Calibri" w:cs="Arial"/>
          <w:color w:val="auto"/>
          <w:sz w:val="22"/>
          <w:szCs w:val="22"/>
        </w:rPr>
        <w:t xml:space="preserve"> and deliver</w:t>
      </w:r>
      <w:r>
        <w:rPr>
          <w:rFonts w:eastAsia="Calibri" w:cs="Arial"/>
          <w:color w:val="auto"/>
          <w:sz w:val="22"/>
          <w:szCs w:val="22"/>
        </w:rPr>
        <w:t>s annual</w:t>
      </w:r>
      <w:r w:rsidRPr="00F41EEB">
        <w:rPr>
          <w:rFonts w:eastAsia="Calibri" w:cs="Arial"/>
          <w:color w:val="auto"/>
          <w:sz w:val="22"/>
          <w:szCs w:val="22"/>
        </w:rPr>
        <w:t xml:space="preserve"> regional priorities for the East Midlands, working in partnership with the West Midlands region where priorities align.  </w:t>
      </w:r>
    </w:p>
    <w:p w14:paraId="3CD0A6BE" w14:textId="0F252880" w:rsidR="00FC4936" w:rsidRPr="006B4373" w:rsidRDefault="00D233BE" w:rsidP="005D2269">
      <w:pPr>
        <w:pStyle w:val="ListParagraph"/>
        <w:numPr>
          <w:ilvl w:val="1"/>
          <w:numId w:val="24"/>
        </w:numPr>
        <w:spacing w:line="240" w:lineRule="auto"/>
        <w:ind w:left="403" w:hanging="403"/>
        <w:rPr>
          <w:rFonts w:eastAsia="Calibri" w:cs="Arial"/>
          <w:color w:val="auto"/>
          <w:sz w:val="22"/>
          <w:szCs w:val="22"/>
        </w:rPr>
      </w:pPr>
      <w:r>
        <w:rPr>
          <w:rFonts w:eastAsia="Calibri" w:cs="Arial"/>
          <w:color w:val="auto"/>
          <w:sz w:val="22"/>
          <w:szCs w:val="22"/>
        </w:rPr>
        <w:t>The Board also helps deliver the NHF’s East Midlands and Joint Midlands Leaders Forums.  The Forums are larger-scale events open to all executive and non-executive leader</w:t>
      </w:r>
      <w:r w:rsidR="006B4373">
        <w:rPr>
          <w:rFonts w:eastAsia="Calibri" w:cs="Arial"/>
          <w:color w:val="auto"/>
          <w:sz w:val="22"/>
          <w:szCs w:val="22"/>
        </w:rPr>
        <w:t xml:space="preserve">s in the East Midlands, </w:t>
      </w:r>
      <w:r>
        <w:rPr>
          <w:rFonts w:eastAsia="Calibri" w:cs="Arial"/>
          <w:color w:val="auto"/>
          <w:sz w:val="22"/>
          <w:szCs w:val="22"/>
        </w:rPr>
        <w:t>designed to provide opportunities for the wider East Midlands membership to receive the latest sector</w:t>
      </w:r>
      <w:r w:rsidR="006B4373">
        <w:rPr>
          <w:rFonts w:eastAsia="Calibri" w:cs="Arial"/>
          <w:color w:val="auto"/>
          <w:sz w:val="22"/>
          <w:szCs w:val="22"/>
        </w:rPr>
        <w:t xml:space="preserve"> updates from the NHF and guest speakers.  </w:t>
      </w:r>
    </w:p>
    <w:p w14:paraId="3142C7CF" w14:textId="77777777" w:rsidR="001F7B2C" w:rsidRPr="0050383D" w:rsidRDefault="001F7B2C" w:rsidP="00A33C9C">
      <w:pPr>
        <w:spacing w:line="240" w:lineRule="auto"/>
        <w:rPr>
          <w:rFonts w:eastAsia="Calibri" w:cs="Arial"/>
          <w:color w:val="auto"/>
          <w:sz w:val="22"/>
          <w:szCs w:val="22"/>
        </w:rPr>
      </w:pPr>
    </w:p>
    <w:p w14:paraId="6C444369" w14:textId="30C48E99" w:rsidR="001F7B2C" w:rsidRPr="00522F7D" w:rsidRDefault="001F7B2C" w:rsidP="00A84E22">
      <w:pPr>
        <w:pStyle w:val="ListParagraph"/>
        <w:numPr>
          <w:ilvl w:val="0"/>
          <w:numId w:val="24"/>
        </w:numPr>
        <w:spacing w:after="120" w:line="240" w:lineRule="auto"/>
        <w:contextualSpacing w:val="0"/>
        <w:rPr>
          <w:rFonts w:eastAsia="Calibri" w:cs="Arial"/>
          <w:b/>
          <w:color w:val="0070C0"/>
        </w:rPr>
      </w:pPr>
      <w:r w:rsidRPr="00522F7D">
        <w:rPr>
          <w:rFonts w:eastAsia="Calibri" w:cs="Arial"/>
          <w:b/>
          <w:color w:val="0070C0"/>
        </w:rPr>
        <w:t>Membership</w:t>
      </w:r>
    </w:p>
    <w:p w14:paraId="71591E1C" w14:textId="77777777" w:rsidR="00522F7D" w:rsidRDefault="001F7B2C" w:rsidP="00A84E22">
      <w:pPr>
        <w:pStyle w:val="ListParagraph"/>
        <w:numPr>
          <w:ilvl w:val="1"/>
          <w:numId w:val="24"/>
        </w:numPr>
        <w:spacing w:after="120" w:line="240" w:lineRule="auto"/>
        <w:ind w:left="403" w:hanging="403"/>
        <w:contextualSpacing w:val="0"/>
        <w:rPr>
          <w:rFonts w:eastAsia="Calibri" w:cs="Arial"/>
          <w:color w:val="auto"/>
          <w:sz w:val="22"/>
          <w:szCs w:val="22"/>
        </w:rPr>
      </w:pPr>
      <w:r w:rsidRPr="00522F7D">
        <w:rPr>
          <w:rFonts w:eastAsia="Calibri" w:cs="Arial"/>
          <w:color w:val="auto"/>
          <w:sz w:val="22"/>
          <w:szCs w:val="22"/>
        </w:rPr>
        <w:t>The Sou</w:t>
      </w:r>
      <w:r w:rsidR="00826F14" w:rsidRPr="00522F7D">
        <w:rPr>
          <w:rFonts w:eastAsia="Calibri" w:cs="Arial"/>
          <w:color w:val="auto"/>
          <w:sz w:val="22"/>
          <w:szCs w:val="22"/>
        </w:rPr>
        <w:t xml:space="preserve">nding Board </w:t>
      </w:r>
      <w:r w:rsidR="005E0D5F" w:rsidRPr="00522F7D">
        <w:rPr>
          <w:rFonts w:eastAsia="Calibri" w:cs="Arial"/>
          <w:color w:val="auto"/>
          <w:sz w:val="22"/>
          <w:szCs w:val="22"/>
        </w:rPr>
        <w:t>consist</w:t>
      </w:r>
      <w:r w:rsidR="00826F14" w:rsidRPr="00522F7D">
        <w:rPr>
          <w:rFonts w:eastAsia="Calibri" w:cs="Arial"/>
          <w:color w:val="auto"/>
          <w:sz w:val="22"/>
          <w:szCs w:val="22"/>
        </w:rPr>
        <w:t>s</w:t>
      </w:r>
      <w:r w:rsidR="005E0D5F" w:rsidRPr="00522F7D">
        <w:rPr>
          <w:rFonts w:eastAsia="Calibri" w:cs="Arial"/>
          <w:color w:val="auto"/>
          <w:sz w:val="22"/>
          <w:szCs w:val="22"/>
        </w:rPr>
        <w:t xml:space="preserve"> of a maximum of 12</w:t>
      </w:r>
      <w:r w:rsidRPr="00522F7D">
        <w:rPr>
          <w:rFonts w:eastAsia="Calibri" w:cs="Arial"/>
          <w:color w:val="auto"/>
          <w:sz w:val="22"/>
          <w:szCs w:val="22"/>
        </w:rPr>
        <w:t xml:space="preserve"> members.  </w:t>
      </w:r>
    </w:p>
    <w:p w14:paraId="2F2798EC" w14:textId="77777777" w:rsidR="00522F7D" w:rsidRDefault="001F7B2C" w:rsidP="00A84E22">
      <w:pPr>
        <w:pStyle w:val="ListParagraph"/>
        <w:numPr>
          <w:ilvl w:val="1"/>
          <w:numId w:val="24"/>
        </w:numPr>
        <w:spacing w:after="120" w:line="240" w:lineRule="auto"/>
        <w:ind w:left="403" w:hanging="403"/>
        <w:contextualSpacing w:val="0"/>
        <w:rPr>
          <w:rFonts w:eastAsia="Calibri" w:cs="Arial"/>
          <w:color w:val="auto"/>
          <w:sz w:val="22"/>
          <w:szCs w:val="22"/>
        </w:rPr>
      </w:pPr>
      <w:r w:rsidRPr="00522F7D">
        <w:rPr>
          <w:rFonts w:eastAsia="Calibri" w:cs="Arial"/>
          <w:color w:val="auto"/>
          <w:sz w:val="22"/>
          <w:szCs w:val="22"/>
        </w:rPr>
        <w:t>All Sounding Board members</w:t>
      </w:r>
      <w:r w:rsidR="005E0D5F" w:rsidRPr="00522F7D">
        <w:rPr>
          <w:rFonts w:eastAsia="Calibri" w:cs="Arial"/>
          <w:color w:val="auto"/>
          <w:sz w:val="22"/>
          <w:szCs w:val="22"/>
        </w:rPr>
        <w:t>’ organisations</w:t>
      </w:r>
      <w:r w:rsidRPr="00522F7D">
        <w:rPr>
          <w:rFonts w:eastAsia="Calibri" w:cs="Arial"/>
          <w:color w:val="auto"/>
          <w:sz w:val="22"/>
          <w:szCs w:val="22"/>
        </w:rPr>
        <w:t xml:space="preserve"> must be members of</w:t>
      </w:r>
      <w:r w:rsidR="005E0D5F" w:rsidRPr="00522F7D">
        <w:rPr>
          <w:rFonts w:eastAsia="Calibri" w:cs="Arial"/>
          <w:color w:val="auto"/>
          <w:sz w:val="22"/>
          <w:szCs w:val="22"/>
        </w:rPr>
        <w:t xml:space="preserve"> the NHF</w:t>
      </w:r>
      <w:r w:rsidRPr="00522F7D">
        <w:rPr>
          <w:rFonts w:eastAsia="Calibri" w:cs="Arial"/>
          <w:color w:val="auto"/>
          <w:sz w:val="22"/>
          <w:szCs w:val="22"/>
        </w:rPr>
        <w:t xml:space="preserve">.  </w:t>
      </w:r>
    </w:p>
    <w:p w14:paraId="60559940" w14:textId="77777777" w:rsidR="00522F7D" w:rsidRDefault="001F7B2C" w:rsidP="00A84E22">
      <w:pPr>
        <w:pStyle w:val="ListParagraph"/>
        <w:numPr>
          <w:ilvl w:val="1"/>
          <w:numId w:val="24"/>
        </w:numPr>
        <w:spacing w:after="120" w:line="240" w:lineRule="auto"/>
        <w:ind w:left="403" w:hanging="403"/>
        <w:contextualSpacing w:val="0"/>
        <w:rPr>
          <w:rFonts w:eastAsia="Calibri" w:cs="Arial"/>
          <w:color w:val="auto"/>
          <w:sz w:val="22"/>
          <w:szCs w:val="22"/>
        </w:rPr>
      </w:pPr>
      <w:r w:rsidRPr="00522F7D">
        <w:rPr>
          <w:rFonts w:eastAsia="Calibri" w:cs="Arial"/>
          <w:color w:val="auto"/>
          <w:sz w:val="22"/>
          <w:szCs w:val="22"/>
        </w:rPr>
        <w:t>All Sounding Board members must be a Chief Executive</w:t>
      </w:r>
      <w:r w:rsidR="005E0D5F" w:rsidRPr="00522F7D">
        <w:rPr>
          <w:rFonts w:eastAsia="Calibri" w:cs="Arial"/>
          <w:color w:val="auto"/>
          <w:sz w:val="22"/>
          <w:szCs w:val="22"/>
        </w:rPr>
        <w:t xml:space="preserve"> or Director</w:t>
      </w:r>
      <w:r w:rsidRPr="00522F7D">
        <w:rPr>
          <w:rFonts w:eastAsia="Calibri" w:cs="Arial"/>
          <w:color w:val="auto"/>
          <w:sz w:val="22"/>
          <w:szCs w:val="22"/>
        </w:rPr>
        <w:t xml:space="preserve">.  </w:t>
      </w:r>
    </w:p>
    <w:p w14:paraId="3CB8F520" w14:textId="77777777" w:rsidR="00522F7D" w:rsidRDefault="001F7B2C" w:rsidP="00A84E22">
      <w:pPr>
        <w:pStyle w:val="ListParagraph"/>
        <w:numPr>
          <w:ilvl w:val="1"/>
          <w:numId w:val="24"/>
        </w:numPr>
        <w:spacing w:after="120" w:line="240" w:lineRule="auto"/>
        <w:ind w:left="403" w:hanging="403"/>
        <w:contextualSpacing w:val="0"/>
        <w:rPr>
          <w:rFonts w:eastAsia="Calibri" w:cs="Arial"/>
          <w:color w:val="auto"/>
          <w:sz w:val="22"/>
          <w:szCs w:val="22"/>
        </w:rPr>
      </w:pPr>
      <w:r w:rsidRPr="00522F7D">
        <w:rPr>
          <w:rFonts w:eastAsia="Calibri" w:cs="Arial"/>
          <w:color w:val="auto"/>
          <w:sz w:val="22"/>
          <w:szCs w:val="22"/>
        </w:rPr>
        <w:t>Membership of the Sounding Board is specific to the individual not the organisation</w:t>
      </w:r>
      <w:r w:rsidR="00826F14" w:rsidRPr="00522F7D">
        <w:rPr>
          <w:rFonts w:eastAsia="Calibri" w:cs="Arial"/>
          <w:color w:val="auto"/>
          <w:sz w:val="22"/>
          <w:szCs w:val="22"/>
        </w:rPr>
        <w:t xml:space="preserve">, and sending deputies is not permitted </w:t>
      </w:r>
      <w:r w:rsidR="00522F7D">
        <w:rPr>
          <w:rFonts w:eastAsia="Calibri" w:cs="Arial"/>
          <w:color w:val="auto"/>
          <w:sz w:val="22"/>
          <w:szCs w:val="22"/>
        </w:rPr>
        <w:t>except in exceptional circumstances and where</w:t>
      </w:r>
      <w:r w:rsidR="00826F14" w:rsidRPr="00522F7D">
        <w:rPr>
          <w:rFonts w:eastAsia="Calibri" w:cs="Arial"/>
          <w:color w:val="auto"/>
          <w:sz w:val="22"/>
          <w:szCs w:val="22"/>
        </w:rPr>
        <w:t xml:space="preserve"> agreed in advance with the Chair and the NHF.   </w:t>
      </w:r>
    </w:p>
    <w:p w14:paraId="4936C2FC" w14:textId="77777777" w:rsidR="00522F7D" w:rsidRDefault="00826F14" w:rsidP="00A84E22">
      <w:pPr>
        <w:pStyle w:val="ListParagraph"/>
        <w:numPr>
          <w:ilvl w:val="1"/>
          <w:numId w:val="24"/>
        </w:numPr>
        <w:spacing w:after="120" w:line="240" w:lineRule="auto"/>
        <w:ind w:left="403" w:hanging="403"/>
        <w:contextualSpacing w:val="0"/>
        <w:rPr>
          <w:rFonts w:eastAsia="Calibri" w:cs="Arial"/>
          <w:color w:val="auto"/>
          <w:sz w:val="22"/>
          <w:szCs w:val="22"/>
        </w:rPr>
      </w:pPr>
      <w:r w:rsidRPr="00522F7D">
        <w:rPr>
          <w:rFonts w:eastAsia="Calibri" w:cs="Arial"/>
          <w:color w:val="auto"/>
          <w:sz w:val="22"/>
          <w:szCs w:val="22"/>
        </w:rPr>
        <w:t>Members must</w:t>
      </w:r>
      <w:r w:rsidR="001F7B2C" w:rsidRPr="00522F7D">
        <w:rPr>
          <w:rFonts w:eastAsia="Calibri" w:cs="Arial"/>
          <w:color w:val="auto"/>
          <w:sz w:val="22"/>
          <w:szCs w:val="22"/>
        </w:rPr>
        <w:t xml:space="preserve"> meet the expectations outlined in point 5.0 below, in order to continue their membership of the Sounding Board.  </w:t>
      </w:r>
    </w:p>
    <w:p w14:paraId="44C50B76" w14:textId="7EAC89B5" w:rsidR="00522F7D" w:rsidRDefault="001F7B2C" w:rsidP="00A84E22">
      <w:pPr>
        <w:pStyle w:val="ListParagraph"/>
        <w:numPr>
          <w:ilvl w:val="1"/>
          <w:numId w:val="24"/>
        </w:numPr>
        <w:spacing w:after="120" w:line="240" w:lineRule="auto"/>
        <w:ind w:left="403" w:hanging="403"/>
        <w:contextualSpacing w:val="0"/>
        <w:rPr>
          <w:rFonts w:eastAsia="Calibri" w:cs="Arial"/>
          <w:color w:val="auto"/>
          <w:sz w:val="22"/>
          <w:szCs w:val="22"/>
        </w:rPr>
      </w:pPr>
      <w:r w:rsidRPr="00522F7D">
        <w:rPr>
          <w:rFonts w:eastAsia="Calibri" w:cs="Arial"/>
          <w:color w:val="auto"/>
          <w:sz w:val="22"/>
          <w:szCs w:val="22"/>
        </w:rPr>
        <w:t>App</w:t>
      </w:r>
      <w:r w:rsidR="00826F14" w:rsidRPr="00522F7D">
        <w:rPr>
          <w:rFonts w:eastAsia="Calibri" w:cs="Arial"/>
          <w:color w:val="auto"/>
          <w:sz w:val="22"/>
          <w:szCs w:val="22"/>
        </w:rPr>
        <w:t>lications for membership are</w:t>
      </w:r>
      <w:r w:rsidRPr="00522F7D">
        <w:rPr>
          <w:rFonts w:eastAsia="Calibri" w:cs="Arial"/>
          <w:color w:val="auto"/>
          <w:sz w:val="22"/>
          <w:szCs w:val="22"/>
        </w:rPr>
        <w:t xml:space="preserve"> invited from </w:t>
      </w:r>
      <w:r w:rsidR="00F43F2D">
        <w:rPr>
          <w:rFonts w:eastAsia="Calibri" w:cs="Arial"/>
          <w:color w:val="auto"/>
          <w:sz w:val="22"/>
          <w:szCs w:val="22"/>
        </w:rPr>
        <w:t xml:space="preserve">individuals who work for </w:t>
      </w:r>
      <w:r w:rsidRPr="00522F7D">
        <w:rPr>
          <w:rFonts w:eastAsia="Calibri" w:cs="Arial"/>
          <w:color w:val="auto"/>
          <w:sz w:val="22"/>
          <w:szCs w:val="22"/>
        </w:rPr>
        <w:t>organisations based in the East Midlands, and from those who</w:t>
      </w:r>
      <w:r w:rsidR="00F43F2D">
        <w:rPr>
          <w:rFonts w:eastAsia="Calibri" w:cs="Arial"/>
          <w:color w:val="auto"/>
          <w:sz w:val="22"/>
          <w:szCs w:val="22"/>
        </w:rPr>
        <w:t>se organisations</w:t>
      </w:r>
      <w:r w:rsidRPr="00522F7D">
        <w:rPr>
          <w:rFonts w:eastAsia="Calibri" w:cs="Arial"/>
          <w:color w:val="auto"/>
          <w:sz w:val="22"/>
          <w:szCs w:val="22"/>
        </w:rPr>
        <w:t xml:space="preserve"> are based elsewhere but have a significant presence in</w:t>
      </w:r>
      <w:r w:rsidR="005E0D5F" w:rsidRPr="00522F7D">
        <w:rPr>
          <w:rFonts w:eastAsia="Calibri" w:cs="Arial"/>
          <w:color w:val="auto"/>
          <w:sz w:val="22"/>
          <w:szCs w:val="22"/>
        </w:rPr>
        <w:t xml:space="preserve"> and commitment to</w:t>
      </w:r>
      <w:r w:rsidRPr="00522F7D">
        <w:rPr>
          <w:rFonts w:eastAsia="Calibri" w:cs="Arial"/>
          <w:color w:val="auto"/>
          <w:sz w:val="22"/>
          <w:szCs w:val="22"/>
        </w:rPr>
        <w:t xml:space="preserve"> the region.  </w:t>
      </w:r>
    </w:p>
    <w:p w14:paraId="6FA7CA65" w14:textId="77777777" w:rsidR="00522F7D" w:rsidRDefault="00522F7D" w:rsidP="00A84E22">
      <w:pPr>
        <w:pStyle w:val="ListParagraph"/>
        <w:numPr>
          <w:ilvl w:val="1"/>
          <w:numId w:val="24"/>
        </w:numPr>
        <w:spacing w:after="120" w:line="240" w:lineRule="auto"/>
        <w:ind w:left="403" w:hanging="403"/>
        <w:contextualSpacing w:val="0"/>
        <w:rPr>
          <w:rFonts w:eastAsia="Calibri" w:cs="Arial"/>
          <w:color w:val="auto"/>
          <w:sz w:val="22"/>
          <w:szCs w:val="22"/>
        </w:rPr>
      </w:pPr>
      <w:r>
        <w:rPr>
          <w:rFonts w:eastAsia="Calibri" w:cs="Arial"/>
          <w:color w:val="auto"/>
          <w:sz w:val="22"/>
          <w:szCs w:val="22"/>
        </w:rPr>
        <w:t xml:space="preserve">New </w:t>
      </w:r>
      <w:r w:rsidR="001F7B2C" w:rsidRPr="00522F7D">
        <w:rPr>
          <w:rFonts w:eastAsia="Calibri" w:cs="Arial"/>
          <w:color w:val="auto"/>
          <w:sz w:val="22"/>
          <w:szCs w:val="22"/>
        </w:rPr>
        <w:t>Sounding</w:t>
      </w:r>
      <w:r w:rsidR="00826F14" w:rsidRPr="00522F7D">
        <w:rPr>
          <w:rFonts w:eastAsia="Calibri" w:cs="Arial"/>
          <w:color w:val="auto"/>
          <w:sz w:val="22"/>
          <w:szCs w:val="22"/>
        </w:rPr>
        <w:t xml:space="preserve"> Board members are</w:t>
      </w:r>
      <w:r w:rsidR="001F7B2C" w:rsidRPr="00522F7D">
        <w:rPr>
          <w:rFonts w:eastAsia="Calibri" w:cs="Arial"/>
          <w:color w:val="auto"/>
          <w:sz w:val="22"/>
          <w:szCs w:val="22"/>
        </w:rPr>
        <w:t xml:space="preserve"> select</w:t>
      </w:r>
      <w:r>
        <w:rPr>
          <w:rFonts w:eastAsia="Calibri" w:cs="Arial"/>
          <w:color w:val="auto"/>
          <w:sz w:val="22"/>
          <w:szCs w:val="22"/>
        </w:rPr>
        <w:t xml:space="preserve">ed </w:t>
      </w:r>
      <w:r w:rsidR="001F7B2C" w:rsidRPr="00522F7D">
        <w:rPr>
          <w:rFonts w:eastAsia="Calibri" w:cs="Arial"/>
          <w:color w:val="auto"/>
          <w:sz w:val="22"/>
          <w:szCs w:val="22"/>
        </w:rPr>
        <w:t>by a pan</w:t>
      </w:r>
      <w:r w:rsidR="005E0D5F" w:rsidRPr="00522F7D">
        <w:rPr>
          <w:rFonts w:eastAsia="Calibri" w:cs="Arial"/>
          <w:color w:val="auto"/>
          <w:sz w:val="22"/>
          <w:szCs w:val="22"/>
        </w:rPr>
        <w:t xml:space="preserve">el of </w:t>
      </w:r>
      <w:r>
        <w:rPr>
          <w:rFonts w:eastAsia="Calibri" w:cs="Arial"/>
          <w:color w:val="auto"/>
          <w:sz w:val="22"/>
          <w:szCs w:val="22"/>
        </w:rPr>
        <w:t xml:space="preserve">Sounding Board </w:t>
      </w:r>
      <w:r w:rsidR="005E0D5F" w:rsidRPr="00522F7D">
        <w:rPr>
          <w:rFonts w:eastAsia="Calibri" w:cs="Arial"/>
          <w:color w:val="auto"/>
          <w:sz w:val="22"/>
          <w:szCs w:val="22"/>
        </w:rPr>
        <w:t>members and the NHF</w:t>
      </w:r>
      <w:r w:rsidR="001F7B2C" w:rsidRPr="00522F7D">
        <w:rPr>
          <w:rFonts w:eastAsia="Calibri" w:cs="Arial"/>
          <w:color w:val="auto"/>
          <w:sz w:val="22"/>
          <w:szCs w:val="22"/>
        </w:rPr>
        <w:t xml:space="preserve">’s External Affairs Manager, and any changes in membership will be announced at the next Leaders Forum.  </w:t>
      </w:r>
    </w:p>
    <w:p w14:paraId="34CC0D15" w14:textId="77777777" w:rsidR="00522F7D" w:rsidRDefault="001F7B2C" w:rsidP="00A84E22">
      <w:pPr>
        <w:pStyle w:val="ListParagraph"/>
        <w:numPr>
          <w:ilvl w:val="1"/>
          <w:numId w:val="24"/>
        </w:numPr>
        <w:spacing w:after="120" w:line="240" w:lineRule="auto"/>
        <w:ind w:left="403" w:hanging="403"/>
        <w:contextualSpacing w:val="0"/>
        <w:rPr>
          <w:rFonts w:eastAsia="Calibri" w:cs="Arial"/>
          <w:color w:val="auto"/>
          <w:sz w:val="22"/>
          <w:szCs w:val="22"/>
        </w:rPr>
      </w:pPr>
      <w:r w:rsidRPr="00522F7D">
        <w:rPr>
          <w:rFonts w:eastAsia="Calibri" w:cs="Arial"/>
          <w:color w:val="auto"/>
          <w:sz w:val="22"/>
          <w:szCs w:val="22"/>
        </w:rPr>
        <w:t>Membership of the Sounding Board will be r</w:t>
      </w:r>
      <w:r w:rsidR="00A33C9C" w:rsidRPr="00522F7D">
        <w:rPr>
          <w:rFonts w:eastAsia="Calibri" w:cs="Arial"/>
          <w:color w:val="auto"/>
          <w:sz w:val="22"/>
          <w:szCs w:val="22"/>
        </w:rPr>
        <w:t xml:space="preserve">eviewed annually.  </w:t>
      </w:r>
    </w:p>
    <w:p w14:paraId="0143B655" w14:textId="592E0B17" w:rsidR="001F7B2C" w:rsidRPr="00522F7D" w:rsidRDefault="001F7B2C" w:rsidP="005D2269">
      <w:pPr>
        <w:pStyle w:val="ListParagraph"/>
        <w:numPr>
          <w:ilvl w:val="1"/>
          <w:numId w:val="24"/>
        </w:numPr>
        <w:spacing w:line="240" w:lineRule="auto"/>
        <w:ind w:left="403" w:hanging="403"/>
        <w:rPr>
          <w:rFonts w:eastAsia="Calibri" w:cs="Arial"/>
          <w:color w:val="auto"/>
          <w:sz w:val="22"/>
          <w:szCs w:val="22"/>
        </w:rPr>
      </w:pPr>
      <w:r w:rsidRPr="00522F7D">
        <w:rPr>
          <w:rFonts w:eastAsia="Calibri" w:cs="Arial"/>
          <w:color w:val="auto"/>
          <w:sz w:val="22"/>
          <w:szCs w:val="22"/>
        </w:rPr>
        <w:t>The Sounding Board does not seek to be wholly representative (there is no vote or mandate for members) but will encourage diversity of its membership</w:t>
      </w:r>
      <w:r w:rsidR="005E0D5F" w:rsidRPr="00522F7D">
        <w:rPr>
          <w:rFonts w:eastAsia="Calibri" w:cs="Arial"/>
          <w:color w:val="auto"/>
          <w:sz w:val="22"/>
          <w:szCs w:val="22"/>
        </w:rPr>
        <w:t xml:space="preserve">, and where </w:t>
      </w:r>
      <w:r w:rsidR="005E0D5F" w:rsidRPr="00522F7D">
        <w:rPr>
          <w:rFonts w:eastAsia="Calibri" w:cs="Arial"/>
          <w:color w:val="auto"/>
          <w:sz w:val="22"/>
          <w:szCs w:val="22"/>
        </w:rPr>
        <w:lastRenderedPageBreak/>
        <w:t xml:space="preserve">possible </w:t>
      </w:r>
      <w:r w:rsidR="00085DC0">
        <w:rPr>
          <w:rFonts w:eastAsia="Calibri" w:cs="Arial"/>
          <w:color w:val="auto"/>
          <w:sz w:val="22"/>
          <w:szCs w:val="22"/>
        </w:rPr>
        <w:t>will seek to have</w:t>
      </w:r>
      <w:r w:rsidR="005E0D5F" w:rsidRPr="00522F7D">
        <w:rPr>
          <w:rFonts w:eastAsia="Calibri" w:cs="Arial"/>
          <w:color w:val="auto"/>
          <w:sz w:val="22"/>
          <w:szCs w:val="22"/>
        </w:rPr>
        <w:t xml:space="preserve"> a fair representation of size </w:t>
      </w:r>
      <w:r w:rsidR="00826F14" w:rsidRPr="00522F7D">
        <w:rPr>
          <w:rFonts w:eastAsia="Calibri" w:cs="Arial"/>
          <w:color w:val="auto"/>
          <w:sz w:val="22"/>
          <w:szCs w:val="22"/>
        </w:rPr>
        <w:t>of organisation</w:t>
      </w:r>
      <w:r w:rsidR="00F41EEB" w:rsidRPr="00522F7D">
        <w:rPr>
          <w:rFonts w:eastAsia="Calibri" w:cs="Arial"/>
          <w:color w:val="auto"/>
          <w:sz w:val="22"/>
          <w:szCs w:val="22"/>
        </w:rPr>
        <w:t>, specialism</w:t>
      </w:r>
      <w:r w:rsidR="00826F14" w:rsidRPr="00522F7D">
        <w:rPr>
          <w:rFonts w:eastAsia="Calibri" w:cs="Arial"/>
          <w:color w:val="auto"/>
          <w:sz w:val="22"/>
          <w:szCs w:val="22"/>
        </w:rPr>
        <w:t xml:space="preserve"> </w:t>
      </w:r>
      <w:r w:rsidR="005E0D5F" w:rsidRPr="00522F7D">
        <w:rPr>
          <w:rFonts w:eastAsia="Calibri" w:cs="Arial"/>
          <w:color w:val="auto"/>
          <w:sz w:val="22"/>
          <w:szCs w:val="22"/>
        </w:rPr>
        <w:t>and geography</w:t>
      </w:r>
      <w:r w:rsidRPr="00522F7D">
        <w:rPr>
          <w:rFonts w:eastAsia="Calibri" w:cs="Arial"/>
          <w:color w:val="auto"/>
          <w:sz w:val="22"/>
          <w:szCs w:val="22"/>
        </w:rPr>
        <w:t xml:space="preserve">.  </w:t>
      </w:r>
    </w:p>
    <w:p w14:paraId="7FFBA52B" w14:textId="3FA43175" w:rsidR="001F7B2C" w:rsidRPr="001F7B2C" w:rsidRDefault="001F7B2C" w:rsidP="00A33C9C">
      <w:pPr>
        <w:spacing w:line="240" w:lineRule="auto"/>
        <w:rPr>
          <w:rFonts w:eastAsia="Calibri" w:cs="Arial"/>
          <w:color w:val="auto"/>
          <w:sz w:val="22"/>
          <w:szCs w:val="22"/>
        </w:rPr>
      </w:pPr>
    </w:p>
    <w:p w14:paraId="3280D049" w14:textId="4D605BC8" w:rsidR="001F7B2C" w:rsidRPr="00CC43EE" w:rsidRDefault="001F7B2C" w:rsidP="00A84E22">
      <w:pPr>
        <w:pStyle w:val="ListParagraph"/>
        <w:numPr>
          <w:ilvl w:val="0"/>
          <w:numId w:val="24"/>
        </w:numPr>
        <w:spacing w:after="120" w:line="240" w:lineRule="auto"/>
        <w:contextualSpacing w:val="0"/>
        <w:rPr>
          <w:rFonts w:eastAsia="Calibri" w:cs="Arial"/>
          <w:b/>
          <w:color w:val="0070C0"/>
        </w:rPr>
      </w:pPr>
      <w:r w:rsidRPr="00CC43EE">
        <w:rPr>
          <w:rFonts w:eastAsia="Calibri" w:cs="Arial"/>
          <w:b/>
          <w:color w:val="0070C0"/>
        </w:rPr>
        <w:t>Chair</w:t>
      </w:r>
    </w:p>
    <w:p w14:paraId="09F9876F" w14:textId="056CE780" w:rsidR="00CC43EE" w:rsidRDefault="001F7B2C" w:rsidP="00A84E22">
      <w:pPr>
        <w:pStyle w:val="ListParagraph"/>
        <w:numPr>
          <w:ilvl w:val="1"/>
          <w:numId w:val="24"/>
        </w:numPr>
        <w:spacing w:after="120" w:line="240" w:lineRule="auto"/>
        <w:ind w:left="403" w:hanging="403"/>
        <w:contextualSpacing w:val="0"/>
        <w:rPr>
          <w:rFonts w:eastAsia="Calibri" w:cs="Arial"/>
          <w:color w:val="auto"/>
          <w:sz w:val="22"/>
          <w:szCs w:val="22"/>
        </w:rPr>
      </w:pPr>
      <w:r w:rsidRPr="00CC43EE">
        <w:rPr>
          <w:rFonts w:eastAsia="Calibri" w:cs="Arial"/>
          <w:color w:val="auto"/>
          <w:sz w:val="22"/>
          <w:szCs w:val="22"/>
        </w:rPr>
        <w:t xml:space="preserve">The Sounding Board will </w:t>
      </w:r>
      <w:r w:rsidR="00CC43EE" w:rsidRPr="00CC43EE">
        <w:rPr>
          <w:rFonts w:eastAsia="Calibri" w:cs="Arial"/>
          <w:color w:val="auto"/>
          <w:sz w:val="22"/>
          <w:szCs w:val="22"/>
        </w:rPr>
        <w:t>s</w:t>
      </w:r>
      <w:r w:rsidRPr="00CC43EE">
        <w:rPr>
          <w:rFonts w:eastAsia="Calibri" w:cs="Arial"/>
          <w:color w:val="auto"/>
          <w:sz w:val="22"/>
          <w:szCs w:val="22"/>
        </w:rPr>
        <w:t>elect a Chair from within</w:t>
      </w:r>
      <w:r w:rsidR="005B3C88">
        <w:rPr>
          <w:rFonts w:eastAsia="Calibri" w:cs="Arial"/>
          <w:color w:val="auto"/>
          <w:sz w:val="22"/>
          <w:szCs w:val="22"/>
        </w:rPr>
        <w:t xml:space="preserve"> its </w:t>
      </w:r>
      <w:r w:rsidR="00A33C9C" w:rsidRPr="00CC43EE">
        <w:rPr>
          <w:rFonts w:eastAsia="Calibri" w:cs="Arial"/>
          <w:color w:val="auto"/>
          <w:sz w:val="22"/>
          <w:szCs w:val="22"/>
        </w:rPr>
        <w:t xml:space="preserve">membership.  </w:t>
      </w:r>
    </w:p>
    <w:p w14:paraId="5FBFE0E1" w14:textId="77777777" w:rsidR="00CC43EE" w:rsidRDefault="001F7B2C" w:rsidP="00A84E22">
      <w:pPr>
        <w:pStyle w:val="ListParagraph"/>
        <w:numPr>
          <w:ilvl w:val="1"/>
          <w:numId w:val="24"/>
        </w:numPr>
        <w:spacing w:after="120" w:line="240" w:lineRule="auto"/>
        <w:ind w:left="403" w:hanging="403"/>
        <w:contextualSpacing w:val="0"/>
        <w:rPr>
          <w:rFonts w:eastAsia="Calibri" w:cs="Arial"/>
          <w:color w:val="auto"/>
          <w:sz w:val="22"/>
          <w:szCs w:val="22"/>
        </w:rPr>
      </w:pPr>
      <w:r w:rsidRPr="00CC43EE">
        <w:rPr>
          <w:rFonts w:eastAsia="Calibri" w:cs="Arial"/>
          <w:color w:val="auto"/>
          <w:sz w:val="22"/>
          <w:szCs w:val="22"/>
        </w:rPr>
        <w:t xml:space="preserve">The Chair must be a Chief Executive.  </w:t>
      </w:r>
    </w:p>
    <w:p w14:paraId="4ABE6E8F" w14:textId="77777777" w:rsidR="000B23CB" w:rsidRDefault="001F7B2C" w:rsidP="00A84E22">
      <w:pPr>
        <w:pStyle w:val="ListParagraph"/>
        <w:numPr>
          <w:ilvl w:val="1"/>
          <w:numId w:val="24"/>
        </w:numPr>
        <w:spacing w:after="120" w:line="240" w:lineRule="auto"/>
        <w:ind w:left="403" w:hanging="403"/>
        <w:contextualSpacing w:val="0"/>
        <w:rPr>
          <w:rFonts w:eastAsia="Calibri" w:cs="Arial"/>
          <w:color w:val="auto"/>
          <w:sz w:val="22"/>
          <w:szCs w:val="22"/>
        </w:rPr>
      </w:pPr>
      <w:r w:rsidRPr="00CC43EE">
        <w:rPr>
          <w:rFonts w:eastAsia="Calibri" w:cs="Arial"/>
          <w:color w:val="auto"/>
          <w:sz w:val="22"/>
          <w:szCs w:val="22"/>
        </w:rPr>
        <w:t xml:space="preserve">The Chair will serve a </w:t>
      </w:r>
      <w:r w:rsidR="00CC43EE">
        <w:rPr>
          <w:rFonts w:eastAsia="Calibri" w:cs="Arial"/>
          <w:color w:val="auto"/>
          <w:sz w:val="22"/>
          <w:szCs w:val="22"/>
        </w:rPr>
        <w:t>maximum tenure of 3</w:t>
      </w:r>
      <w:r w:rsidRPr="00CC43EE">
        <w:rPr>
          <w:rFonts w:eastAsia="Calibri" w:cs="Arial"/>
          <w:color w:val="auto"/>
          <w:sz w:val="22"/>
          <w:szCs w:val="22"/>
        </w:rPr>
        <w:t xml:space="preserve"> years.  </w:t>
      </w:r>
    </w:p>
    <w:p w14:paraId="5CE6377B" w14:textId="2F33D741" w:rsidR="000B23CB" w:rsidRDefault="000B23CB" w:rsidP="00A84E22">
      <w:pPr>
        <w:pStyle w:val="ListParagraph"/>
        <w:numPr>
          <w:ilvl w:val="1"/>
          <w:numId w:val="24"/>
        </w:numPr>
        <w:spacing w:after="120" w:line="240" w:lineRule="auto"/>
        <w:ind w:left="403" w:hanging="403"/>
        <w:contextualSpacing w:val="0"/>
        <w:rPr>
          <w:rFonts w:eastAsia="Calibri" w:cs="Arial"/>
          <w:color w:val="auto"/>
          <w:sz w:val="22"/>
          <w:szCs w:val="22"/>
        </w:rPr>
      </w:pPr>
      <w:r>
        <w:rPr>
          <w:rFonts w:eastAsia="Calibri" w:cs="Arial"/>
          <w:color w:val="auto"/>
          <w:sz w:val="22"/>
          <w:szCs w:val="22"/>
        </w:rPr>
        <w:t>The Chair will also chair the East Midlands</w:t>
      </w:r>
      <w:r w:rsidR="001F7B2C" w:rsidRPr="000B23CB">
        <w:rPr>
          <w:rFonts w:eastAsia="Calibri" w:cs="Arial"/>
          <w:color w:val="auto"/>
          <w:sz w:val="22"/>
          <w:szCs w:val="22"/>
        </w:rPr>
        <w:t xml:space="preserve"> Leaders Forums</w:t>
      </w:r>
      <w:r>
        <w:rPr>
          <w:rFonts w:eastAsia="Calibri" w:cs="Arial"/>
          <w:color w:val="auto"/>
          <w:sz w:val="22"/>
          <w:szCs w:val="22"/>
        </w:rPr>
        <w:t>, and jointly chair the Midlands Leaders Forums with the West Midlands Regional Chair</w:t>
      </w:r>
      <w:r w:rsidR="005B3C88">
        <w:rPr>
          <w:rFonts w:eastAsia="Calibri" w:cs="Arial"/>
          <w:color w:val="auto"/>
          <w:sz w:val="22"/>
          <w:szCs w:val="22"/>
        </w:rPr>
        <w:t xml:space="preserve">.  </w:t>
      </w:r>
    </w:p>
    <w:p w14:paraId="70486188" w14:textId="7BBC035F" w:rsidR="000B23CB" w:rsidRDefault="000B23CB" w:rsidP="00A84E22">
      <w:pPr>
        <w:pStyle w:val="ListParagraph"/>
        <w:numPr>
          <w:ilvl w:val="1"/>
          <w:numId w:val="24"/>
        </w:numPr>
        <w:spacing w:after="120" w:line="240" w:lineRule="auto"/>
        <w:ind w:left="403" w:hanging="403"/>
        <w:contextualSpacing w:val="0"/>
        <w:rPr>
          <w:rFonts w:eastAsia="Calibri" w:cs="Arial"/>
          <w:color w:val="auto"/>
          <w:sz w:val="22"/>
          <w:szCs w:val="22"/>
        </w:rPr>
      </w:pPr>
      <w:r>
        <w:rPr>
          <w:rFonts w:eastAsia="Calibri" w:cs="Arial"/>
          <w:color w:val="auto"/>
          <w:sz w:val="22"/>
          <w:szCs w:val="22"/>
        </w:rPr>
        <w:t>The Chair will act as a first point of contact between the NHF and East Midlands members, attend the NHF</w:t>
      </w:r>
      <w:r w:rsidR="001F7B2C" w:rsidRPr="000B23CB">
        <w:rPr>
          <w:rFonts w:eastAsia="Calibri" w:cs="Arial"/>
          <w:color w:val="auto"/>
          <w:sz w:val="22"/>
          <w:szCs w:val="22"/>
        </w:rPr>
        <w:t>’s Regional Chairs’ meetings</w:t>
      </w:r>
      <w:r w:rsidR="00A33C9C" w:rsidRPr="000B23CB">
        <w:rPr>
          <w:rFonts w:eastAsia="Calibri" w:cs="Arial"/>
          <w:color w:val="auto"/>
          <w:sz w:val="22"/>
          <w:szCs w:val="22"/>
        </w:rPr>
        <w:t xml:space="preserve"> and provide feedback on behalf </w:t>
      </w:r>
      <w:r w:rsidR="001F7B2C" w:rsidRPr="000B23CB">
        <w:rPr>
          <w:rFonts w:eastAsia="Calibri" w:cs="Arial"/>
          <w:color w:val="auto"/>
          <w:sz w:val="22"/>
          <w:szCs w:val="22"/>
        </w:rPr>
        <w:t>of</w:t>
      </w:r>
      <w:r>
        <w:rPr>
          <w:rFonts w:eastAsia="Calibri" w:cs="Arial"/>
          <w:color w:val="auto"/>
          <w:sz w:val="22"/>
          <w:szCs w:val="22"/>
        </w:rPr>
        <w:t xml:space="preserve"> members in</w:t>
      </w:r>
      <w:r w:rsidR="001F7B2C" w:rsidRPr="000B23CB">
        <w:rPr>
          <w:rFonts w:eastAsia="Calibri" w:cs="Arial"/>
          <w:color w:val="auto"/>
          <w:sz w:val="22"/>
          <w:szCs w:val="22"/>
        </w:rPr>
        <w:t xml:space="preserve"> the East Midlands</w:t>
      </w:r>
      <w:r w:rsidR="005B3C88">
        <w:rPr>
          <w:rFonts w:eastAsia="Calibri" w:cs="Arial"/>
          <w:color w:val="auto"/>
          <w:sz w:val="22"/>
          <w:szCs w:val="22"/>
        </w:rPr>
        <w:t xml:space="preserve">.  </w:t>
      </w:r>
    </w:p>
    <w:p w14:paraId="7BBF0CAE" w14:textId="6C69B760" w:rsidR="00243660" w:rsidRPr="00243660" w:rsidRDefault="00685CAD" w:rsidP="005D2269">
      <w:pPr>
        <w:pStyle w:val="ListParagraph"/>
        <w:numPr>
          <w:ilvl w:val="1"/>
          <w:numId w:val="24"/>
        </w:numPr>
        <w:spacing w:line="240" w:lineRule="auto"/>
        <w:ind w:left="403" w:hanging="403"/>
        <w:rPr>
          <w:rFonts w:eastAsia="Calibri" w:cs="Arial"/>
          <w:color w:val="auto"/>
          <w:sz w:val="22"/>
          <w:szCs w:val="22"/>
        </w:rPr>
      </w:pPr>
      <w:r>
        <w:rPr>
          <w:rFonts w:eastAsia="Calibri" w:cs="Arial"/>
          <w:color w:val="auto"/>
          <w:sz w:val="22"/>
          <w:szCs w:val="22"/>
        </w:rPr>
        <w:t>The Chair will send an update</w:t>
      </w:r>
      <w:r w:rsidR="00243660" w:rsidRPr="00243660">
        <w:rPr>
          <w:rFonts w:eastAsia="Calibri" w:cs="Arial"/>
          <w:color w:val="auto"/>
          <w:sz w:val="22"/>
          <w:szCs w:val="22"/>
        </w:rPr>
        <w:t xml:space="preserve"> </w:t>
      </w:r>
      <w:r>
        <w:rPr>
          <w:rFonts w:eastAsia="Calibri" w:cs="Arial"/>
          <w:color w:val="auto"/>
          <w:sz w:val="22"/>
          <w:szCs w:val="22"/>
        </w:rPr>
        <w:t xml:space="preserve">out to the wider East Midlands membership </w:t>
      </w:r>
      <w:r w:rsidR="00243660" w:rsidRPr="00243660">
        <w:rPr>
          <w:rFonts w:eastAsia="Calibri" w:cs="Arial"/>
          <w:color w:val="auto"/>
          <w:sz w:val="22"/>
          <w:szCs w:val="22"/>
        </w:rPr>
        <w:t>after every Sounding Board meeting</w:t>
      </w:r>
      <w:r w:rsidR="005B3C88">
        <w:rPr>
          <w:rFonts w:eastAsia="Calibri" w:cs="Arial"/>
          <w:color w:val="auto"/>
          <w:sz w:val="22"/>
          <w:szCs w:val="22"/>
        </w:rPr>
        <w:t xml:space="preserve">.  </w:t>
      </w:r>
    </w:p>
    <w:p w14:paraId="0EE4173C" w14:textId="30FA7101" w:rsidR="00FC4936" w:rsidRDefault="00FC4936" w:rsidP="00A33C9C">
      <w:pPr>
        <w:spacing w:line="240" w:lineRule="auto"/>
        <w:rPr>
          <w:rFonts w:eastAsia="Calibri" w:cs="Arial"/>
          <w:color w:val="auto"/>
          <w:sz w:val="22"/>
          <w:szCs w:val="22"/>
        </w:rPr>
      </w:pPr>
    </w:p>
    <w:p w14:paraId="63A05FB9" w14:textId="4832490B" w:rsidR="00FC4936" w:rsidRPr="004934D4" w:rsidRDefault="00FC4936" w:rsidP="00A84E22">
      <w:pPr>
        <w:pStyle w:val="ListParagraph"/>
        <w:numPr>
          <w:ilvl w:val="0"/>
          <w:numId w:val="24"/>
        </w:numPr>
        <w:spacing w:after="120" w:line="240" w:lineRule="auto"/>
        <w:contextualSpacing w:val="0"/>
        <w:rPr>
          <w:rFonts w:eastAsia="Calibri" w:cs="Arial"/>
          <w:b/>
          <w:color w:val="0070C0"/>
        </w:rPr>
      </w:pPr>
      <w:r w:rsidRPr="004934D4">
        <w:rPr>
          <w:rFonts w:eastAsia="Calibri" w:cs="Arial"/>
          <w:b/>
          <w:color w:val="0070C0"/>
        </w:rPr>
        <w:t>Vice-Chair</w:t>
      </w:r>
    </w:p>
    <w:p w14:paraId="4D7E5DD1" w14:textId="6F5FBF42" w:rsidR="001F7B2C" w:rsidRDefault="005B3C88" w:rsidP="00A84E22">
      <w:pPr>
        <w:pStyle w:val="ListParagraph"/>
        <w:numPr>
          <w:ilvl w:val="1"/>
          <w:numId w:val="24"/>
        </w:numPr>
        <w:spacing w:after="120" w:line="240" w:lineRule="auto"/>
        <w:ind w:left="403" w:hanging="403"/>
        <w:contextualSpacing w:val="0"/>
        <w:rPr>
          <w:rFonts w:eastAsia="Calibri" w:cs="Arial"/>
          <w:color w:val="auto"/>
          <w:sz w:val="22"/>
          <w:szCs w:val="22"/>
        </w:rPr>
      </w:pPr>
      <w:r>
        <w:rPr>
          <w:rFonts w:eastAsia="Calibri" w:cs="Arial"/>
          <w:color w:val="auto"/>
          <w:sz w:val="22"/>
          <w:szCs w:val="22"/>
        </w:rPr>
        <w:t xml:space="preserve">The Sounding Board will select a Vice-Chair from within its membership.  </w:t>
      </w:r>
    </w:p>
    <w:p w14:paraId="15D7B6FB" w14:textId="527840B8" w:rsidR="005B3C88" w:rsidRDefault="005B3C88" w:rsidP="00A84E22">
      <w:pPr>
        <w:pStyle w:val="ListParagraph"/>
        <w:numPr>
          <w:ilvl w:val="1"/>
          <w:numId w:val="24"/>
        </w:numPr>
        <w:spacing w:after="120" w:line="240" w:lineRule="auto"/>
        <w:ind w:left="403" w:hanging="403"/>
        <w:contextualSpacing w:val="0"/>
        <w:rPr>
          <w:rFonts w:eastAsia="Calibri" w:cs="Arial"/>
          <w:color w:val="auto"/>
          <w:sz w:val="22"/>
          <w:szCs w:val="22"/>
        </w:rPr>
      </w:pPr>
      <w:r>
        <w:rPr>
          <w:rFonts w:eastAsia="Calibri" w:cs="Arial"/>
          <w:color w:val="auto"/>
          <w:sz w:val="22"/>
          <w:szCs w:val="22"/>
        </w:rPr>
        <w:t xml:space="preserve">The Vice-Chair can be a Chief Executive or a Director.  </w:t>
      </w:r>
    </w:p>
    <w:p w14:paraId="6A57C050" w14:textId="0F36AD70" w:rsidR="005B3C88" w:rsidRDefault="005B3C88" w:rsidP="00A84E22">
      <w:pPr>
        <w:pStyle w:val="ListParagraph"/>
        <w:numPr>
          <w:ilvl w:val="1"/>
          <w:numId w:val="24"/>
        </w:numPr>
        <w:spacing w:after="120" w:line="240" w:lineRule="auto"/>
        <w:ind w:left="403" w:hanging="403"/>
        <w:contextualSpacing w:val="0"/>
        <w:rPr>
          <w:rFonts w:eastAsia="Calibri" w:cs="Arial"/>
          <w:color w:val="auto"/>
          <w:sz w:val="22"/>
          <w:szCs w:val="22"/>
        </w:rPr>
      </w:pPr>
      <w:r>
        <w:rPr>
          <w:rFonts w:eastAsia="Calibri" w:cs="Arial"/>
          <w:color w:val="auto"/>
          <w:sz w:val="22"/>
          <w:szCs w:val="22"/>
        </w:rPr>
        <w:t xml:space="preserve">The Vice-Chair will serve a maximum tenure of 3 years.  </w:t>
      </w:r>
    </w:p>
    <w:p w14:paraId="3FA8674C" w14:textId="76412C8F" w:rsidR="000E2364" w:rsidRPr="005B3C88" w:rsidRDefault="000E2364" w:rsidP="005D2269">
      <w:pPr>
        <w:pStyle w:val="ListParagraph"/>
        <w:numPr>
          <w:ilvl w:val="1"/>
          <w:numId w:val="24"/>
        </w:numPr>
        <w:spacing w:line="240" w:lineRule="auto"/>
        <w:ind w:left="403" w:hanging="403"/>
        <w:rPr>
          <w:rFonts w:eastAsia="Calibri" w:cs="Arial"/>
          <w:color w:val="auto"/>
          <w:sz w:val="22"/>
          <w:szCs w:val="22"/>
        </w:rPr>
      </w:pPr>
      <w:r>
        <w:rPr>
          <w:rFonts w:eastAsia="Calibri" w:cs="Arial"/>
          <w:color w:val="auto"/>
          <w:sz w:val="22"/>
          <w:szCs w:val="22"/>
        </w:rPr>
        <w:t xml:space="preserve">The Vice-Chair will deputise for the Chair as necessary, including chairing Sounding Board meetings and attending NHF Regional Chairs meetings in the Chair’s absence.  </w:t>
      </w:r>
    </w:p>
    <w:p w14:paraId="2C0A424B" w14:textId="77777777" w:rsidR="00FC4936" w:rsidRPr="001F7B2C" w:rsidRDefault="00FC4936" w:rsidP="00A33C9C">
      <w:pPr>
        <w:spacing w:line="240" w:lineRule="auto"/>
        <w:rPr>
          <w:rFonts w:eastAsia="Calibri" w:cs="Arial"/>
          <w:color w:val="auto"/>
          <w:sz w:val="22"/>
          <w:szCs w:val="22"/>
        </w:rPr>
      </w:pPr>
    </w:p>
    <w:p w14:paraId="0D9A7ED6" w14:textId="57AB6197" w:rsidR="001F7B2C" w:rsidRPr="004934D4" w:rsidRDefault="001F7B2C" w:rsidP="00A84E22">
      <w:pPr>
        <w:pStyle w:val="ListParagraph"/>
        <w:numPr>
          <w:ilvl w:val="0"/>
          <w:numId w:val="24"/>
        </w:numPr>
        <w:spacing w:after="120" w:line="240" w:lineRule="auto"/>
        <w:contextualSpacing w:val="0"/>
        <w:rPr>
          <w:rFonts w:eastAsia="Calibri" w:cs="Arial"/>
          <w:b/>
          <w:color w:val="0070C0"/>
        </w:rPr>
      </w:pPr>
      <w:r w:rsidRPr="004934D4">
        <w:rPr>
          <w:rFonts w:eastAsia="Calibri" w:cs="Arial"/>
          <w:b/>
          <w:color w:val="0070C0"/>
        </w:rPr>
        <w:t>Meetings</w:t>
      </w:r>
    </w:p>
    <w:p w14:paraId="57955074" w14:textId="25A04612" w:rsidR="00243660" w:rsidRDefault="001F7B2C" w:rsidP="00A84E22">
      <w:pPr>
        <w:pStyle w:val="ListParagraph"/>
        <w:numPr>
          <w:ilvl w:val="1"/>
          <w:numId w:val="24"/>
        </w:numPr>
        <w:spacing w:after="120" w:line="240" w:lineRule="auto"/>
        <w:ind w:left="403" w:hanging="403"/>
        <w:contextualSpacing w:val="0"/>
        <w:rPr>
          <w:rFonts w:eastAsia="Calibri" w:cs="Arial"/>
          <w:color w:val="auto"/>
          <w:sz w:val="22"/>
          <w:szCs w:val="22"/>
        </w:rPr>
      </w:pPr>
      <w:r w:rsidRPr="00243660">
        <w:rPr>
          <w:rFonts w:eastAsia="Calibri" w:cs="Arial"/>
          <w:color w:val="auto"/>
          <w:sz w:val="22"/>
          <w:szCs w:val="22"/>
        </w:rPr>
        <w:t>T</w:t>
      </w:r>
      <w:r w:rsidR="00243660">
        <w:rPr>
          <w:rFonts w:eastAsia="Calibri" w:cs="Arial"/>
          <w:color w:val="auto"/>
          <w:sz w:val="22"/>
          <w:szCs w:val="22"/>
        </w:rPr>
        <w:t xml:space="preserve">he Sounding Board meets </w:t>
      </w:r>
      <w:r w:rsidR="00685CAD">
        <w:rPr>
          <w:rFonts w:eastAsia="Calibri" w:cs="Arial"/>
          <w:color w:val="auto"/>
          <w:sz w:val="22"/>
          <w:szCs w:val="22"/>
        </w:rPr>
        <w:t>for 2 hours, 6</w:t>
      </w:r>
      <w:r w:rsidR="00243660">
        <w:rPr>
          <w:rFonts w:eastAsia="Calibri" w:cs="Arial"/>
          <w:color w:val="auto"/>
          <w:sz w:val="22"/>
          <w:szCs w:val="22"/>
        </w:rPr>
        <w:t xml:space="preserve"> time</w:t>
      </w:r>
      <w:r w:rsidRPr="00243660">
        <w:rPr>
          <w:rFonts w:eastAsia="Calibri" w:cs="Arial"/>
          <w:color w:val="auto"/>
          <w:sz w:val="22"/>
          <w:szCs w:val="22"/>
        </w:rPr>
        <w:t>s a ye</w:t>
      </w:r>
      <w:r w:rsidR="00243660">
        <w:rPr>
          <w:rFonts w:eastAsia="Calibri" w:cs="Arial"/>
          <w:color w:val="auto"/>
          <w:sz w:val="22"/>
          <w:szCs w:val="22"/>
        </w:rPr>
        <w:t xml:space="preserve">ar.  </w:t>
      </w:r>
    </w:p>
    <w:p w14:paraId="7BB88BCD" w14:textId="2899BD81" w:rsidR="00243660" w:rsidRDefault="00243660" w:rsidP="00A84E22">
      <w:pPr>
        <w:pStyle w:val="ListParagraph"/>
        <w:numPr>
          <w:ilvl w:val="1"/>
          <w:numId w:val="24"/>
        </w:numPr>
        <w:spacing w:after="120" w:line="240" w:lineRule="auto"/>
        <w:ind w:left="403" w:hanging="403"/>
        <w:contextualSpacing w:val="0"/>
        <w:rPr>
          <w:rFonts w:eastAsia="Calibri" w:cs="Arial"/>
          <w:color w:val="auto"/>
          <w:sz w:val="22"/>
          <w:szCs w:val="22"/>
        </w:rPr>
      </w:pPr>
      <w:r>
        <w:rPr>
          <w:rFonts w:eastAsia="Calibri" w:cs="Arial"/>
          <w:color w:val="auto"/>
          <w:sz w:val="22"/>
          <w:szCs w:val="22"/>
        </w:rPr>
        <w:t xml:space="preserve">All Sounding Board meetings are held virtually on Microsoft Teams, except one that is held in-person over the summer.  </w:t>
      </w:r>
    </w:p>
    <w:p w14:paraId="2D07C44C" w14:textId="61B29886" w:rsidR="00243660" w:rsidRDefault="00243660" w:rsidP="00A84E22">
      <w:pPr>
        <w:pStyle w:val="ListParagraph"/>
        <w:numPr>
          <w:ilvl w:val="1"/>
          <w:numId w:val="24"/>
        </w:numPr>
        <w:spacing w:after="120" w:line="240" w:lineRule="auto"/>
        <w:ind w:left="403" w:hanging="403"/>
        <w:contextualSpacing w:val="0"/>
        <w:rPr>
          <w:rFonts w:eastAsia="Calibri" w:cs="Arial"/>
          <w:color w:val="auto"/>
          <w:sz w:val="22"/>
          <w:szCs w:val="22"/>
        </w:rPr>
      </w:pPr>
      <w:r>
        <w:rPr>
          <w:rFonts w:eastAsia="Calibri" w:cs="Arial"/>
          <w:color w:val="auto"/>
          <w:sz w:val="22"/>
          <w:szCs w:val="22"/>
        </w:rPr>
        <w:t>The NHF arranges all t</w:t>
      </w:r>
      <w:r w:rsidR="00D45F3C">
        <w:rPr>
          <w:rFonts w:eastAsia="Calibri" w:cs="Arial"/>
          <w:color w:val="auto"/>
          <w:sz w:val="22"/>
          <w:szCs w:val="22"/>
        </w:rPr>
        <w:t xml:space="preserve">he Sounding Board meetings, </w:t>
      </w:r>
      <w:r>
        <w:rPr>
          <w:rFonts w:eastAsia="Calibri" w:cs="Arial"/>
          <w:color w:val="auto"/>
          <w:sz w:val="22"/>
          <w:szCs w:val="22"/>
        </w:rPr>
        <w:t>provides Teams links and in-person venues</w:t>
      </w:r>
      <w:r w:rsidR="00D45F3C">
        <w:rPr>
          <w:rFonts w:eastAsia="Calibri" w:cs="Arial"/>
          <w:color w:val="auto"/>
          <w:sz w:val="22"/>
          <w:szCs w:val="22"/>
        </w:rPr>
        <w:t>, and administers the meetings</w:t>
      </w:r>
      <w:r>
        <w:rPr>
          <w:rFonts w:eastAsia="Calibri" w:cs="Arial"/>
          <w:color w:val="auto"/>
          <w:sz w:val="22"/>
          <w:szCs w:val="22"/>
        </w:rPr>
        <w:t xml:space="preserve">.  </w:t>
      </w:r>
    </w:p>
    <w:p w14:paraId="34F2FE62" w14:textId="77777777" w:rsidR="00243660" w:rsidRDefault="001F7B2C" w:rsidP="005D2269">
      <w:pPr>
        <w:pStyle w:val="ListParagraph"/>
        <w:numPr>
          <w:ilvl w:val="1"/>
          <w:numId w:val="24"/>
        </w:numPr>
        <w:spacing w:line="240" w:lineRule="auto"/>
        <w:ind w:left="403" w:hanging="403"/>
        <w:rPr>
          <w:rFonts w:eastAsia="Calibri" w:cs="Arial"/>
          <w:color w:val="auto"/>
          <w:sz w:val="22"/>
          <w:szCs w:val="22"/>
        </w:rPr>
      </w:pPr>
      <w:r w:rsidRPr="00243660">
        <w:rPr>
          <w:rFonts w:eastAsia="Calibri" w:cs="Arial"/>
          <w:color w:val="auto"/>
          <w:sz w:val="22"/>
          <w:szCs w:val="22"/>
        </w:rPr>
        <w:t xml:space="preserve">The </w:t>
      </w:r>
      <w:r w:rsidR="00243660" w:rsidRPr="00243660">
        <w:rPr>
          <w:rFonts w:eastAsia="Calibri" w:cs="Arial"/>
          <w:color w:val="auto"/>
          <w:sz w:val="22"/>
          <w:szCs w:val="22"/>
        </w:rPr>
        <w:t>NH</w:t>
      </w:r>
      <w:r w:rsidRPr="00243660">
        <w:rPr>
          <w:rFonts w:eastAsia="Calibri" w:cs="Arial"/>
          <w:color w:val="auto"/>
          <w:sz w:val="22"/>
          <w:szCs w:val="22"/>
        </w:rPr>
        <w:t xml:space="preserve">F is unable to pay travel expenses for these meetings, but will cover the cost of room hire and catering </w:t>
      </w:r>
      <w:r w:rsidR="00243660">
        <w:rPr>
          <w:rFonts w:eastAsia="Calibri" w:cs="Arial"/>
          <w:color w:val="auto"/>
          <w:sz w:val="22"/>
          <w:szCs w:val="22"/>
        </w:rPr>
        <w:t xml:space="preserve">if required.  </w:t>
      </w:r>
    </w:p>
    <w:p w14:paraId="65A106A2" w14:textId="77777777" w:rsidR="00FC4936" w:rsidRPr="001F7B2C" w:rsidRDefault="00FC4936" w:rsidP="00A33C9C">
      <w:pPr>
        <w:spacing w:line="240" w:lineRule="auto"/>
        <w:rPr>
          <w:rFonts w:eastAsia="Calibri" w:cs="Arial"/>
          <w:color w:val="auto"/>
          <w:sz w:val="22"/>
          <w:szCs w:val="22"/>
        </w:rPr>
      </w:pPr>
    </w:p>
    <w:p w14:paraId="10A9B5E9" w14:textId="3340755F" w:rsidR="001F7B2C" w:rsidRPr="004934D4" w:rsidRDefault="001F7B2C" w:rsidP="00A84E22">
      <w:pPr>
        <w:pStyle w:val="ListParagraph"/>
        <w:numPr>
          <w:ilvl w:val="0"/>
          <w:numId w:val="24"/>
        </w:numPr>
        <w:spacing w:after="120" w:line="240" w:lineRule="auto"/>
        <w:contextualSpacing w:val="0"/>
        <w:rPr>
          <w:rFonts w:eastAsia="Calibri" w:cs="Arial"/>
          <w:b/>
          <w:color w:val="0070C0"/>
        </w:rPr>
      </w:pPr>
      <w:r w:rsidRPr="004934D4">
        <w:rPr>
          <w:rFonts w:eastAsia="Calibri" w:cs="Arial"/>
          <w:b/>
          <w:color w:val="0070C0"/>
        </w:rPr>
        <w:t>Expectations of Sounding Board members</w:t>
      </w:r>
    </w:p>
    <w:p w14:paraId="51E4EA87" w14:textId="3F1CDDB8" w:rsidR="009E3B31" w:rsidRDefault="001F7B2C" w:rsidP="00A84E22">
      <w:pPr>
        <w:pStyle w:val="ListParagraph"/>
        <w:numPr>
          <w:ilvl w:val="1"/>
          <w:numId w:val="24"/>
        </w:numPr>
        <w:spacing w:after="120" w:line="240" w:lineRule="auto"/>
        <w:ind w:left="403" w:hanging="403"/>
        <w:contextualSpacing w:val="0"/>
        <w:rPr>
          <w:rFonts w:eastAsia="Calibri" w:cs="Arial"/>
          <w:color w:val="auto"/>
          <w:sz w:val="22"/>
          <w:szCs w:val="22"/>
        </w:rPr>
      </w:pPr>
      <w:r w:rsidRPr="009E3B31">
        <w:rPr>
          <w:rFonts w:eastAsia="Calibri" w:cs="Arial"/>
          <w:color w:val="auto"/>
          <w:sz w:val="22"/>
          <w:szCs w:val="22"/>
        </w:rPr>
        <w:t>Attend at least three Sounding Board meetings a year</w:t>
      </w:r>
      <w:r w:rsidR="00685CAD">
        <w:rPr>
          <w:rFonts w:eastAsia="Calibri" w:cs="Arial"/>
          <w:color w:val="auto"/>
          <w:sz w:val="22"/>
          <w:szCs w:val="22"/>
        </w:rPr>
        <w:t xml:space="preserve">.  </w:t>
      </w:r>
    </w:p>
    <w:p w14:paraId="7DE7EF02" w14:textId="6A044EA0" w:rsidR="009E3B31" w:rsidRDefault="001F7B2C" w:rsidP="00A84E22">
      <w:pPr>
        <w:pStyle w:val="ListParagraph"/>
        <w:numPr>
          <w:ilvl w:val="1"/>
          <w:numId w:val="24"/>
        </w:numPr>
        <w:spacing w:after="120" w:line="240" w:lineRule="auto"/>
        <w:ind w:left="403" w:hanging="403"/>
        <w:contextualSpacing w:val="0"/>
        <w:rPr>
          <w:rFonts w:eastAsia="Calibri" w:cs="Arial"/>
          <w:color w:val="auto"/>
          <w:sz w:val="22"/>
          <w:szCs w:val="22"/>
        </w:rPr>
      </w:pPr>
      <w:r w:rsidRPr="009E3B31">
        <w:rPr>
          <w:rFonts w:eastAsia="Calibri" w:cs="Arial"/>
          <w:color w:val="auto"/>
          <w:sz w:val="22"/>
          <w:szCs w:val="22"/>
        </w:rPr>
        <w:t>Attend at least t</w:t>
      </w:r>
      <w:r w:rsidR="009E3B31">
        <w:rPr>
          <w:rFonts w:eastAsia="Calibri" w:cs="Arial"/>
          <w:color w:val="auto"/>
          <w:sz w:val="22"/>
          <w:szCs w:val="22"/>
        </w:rPr>
        <w:t>wo</w:t>
      </w:r>
      <w:r w:rsidRPr="009E3B31">
        <w:rPr>
          <w:rFonts w:eastAsia="Calibri" w:cs="Arial"/>
          <w:color w:val="auto"/>
          <w:sz w:val="22"/>
          <w:szCs w:val="22"/>
        </w:rPr>
        <w:t xml:space="preserve"> Leaders Forums a year</w:t>
      </w:r>
      <w:r w:rsidR="00685CAD">
        <w:rPr>
          <w:rFonts w:eastAsia="Calibri" w:cs="Arial"/>
          <w:color w:val="auto"/>
          <w:sz w:val="22"/>
          <w:szCs w:val="22"/>
        </w:rPr>
        <w:t xml:space="preserve">.  </w:t>
      </w:r>
    </w:p>
    <w:p w14:paraId="11FCCC83" w14:textId="746F8371" w:rsidR="009E3B31" w:rsidRDefault="009E3B31" w:rsidP="00A84E22">
      <w:pPr>
        <w:pStyle w:val="ListParagraph"/>
        <w:numPr>
          <w:ilvl w:val="1"/>
          <w:numId w:val="24"/>
        </w:numPr>
        <w:spacing w:after="120" w:line="240" w:lineRule="auto"/>
        <w:ind w:left="403" w:hanging="403"/>
        <w:contextualSpacing w:val="0"/>
        <w:rPr>
          <w:rFonts w:eastAsia="Calibri" w:cs="Arial"/>
          <w:color w:val="auto"/>
          <w:sz w:val="22"/>
          <w:szCs w:val="22"/>
        </w:rPr>
      </w:pPr>
      <w:r>
        <w:rPr>
          <w:rFonts w:eastAsia="Calibri" w:cs="Arial"/>
          <w:color w:val="auto"/>
          <w:sz w:val="22"/>
          <w:szCs w:val="22"/>
        </w:rPr>
        <w:t xml:space="preserve">Provide </w:t>
      </w:r>
      <w:r w:rsidR="001F7B2C" w:rsidRPr="009E3B31">
        <w:rPr>
          <w:rFonts w:eastAsia="Calibri" w:cs="Arial"/>
          <w:color w:val="auto"/>
          <w:sz w:val="22"/>
          <w:szCs w:val="22"/>
        </w:rPr>
        <w:t>constru</w:t>
      </w:r>
      <w:r>
        <w:rPr>
          <w:rFonts w:eastAsia="Calibri" w:cs="Arial"/>
          <w:color w:val="auto"/>
          <w:sz w:val="22"/>
          <w:szCs w:val="22"/>
        </w:rPr>
        <w:t>ctive feedback on the NHF</w:t>
      </w:r>
      <w:r w:rsidR="001F7B2C" w:rsidRPr="009E3B31">
        <w:rPr>
          <w:rFonts w:eastAsia="Calibri" w:cs="Arial"/>
          <w:color w:val="auto"/>
          <w:sz w:val="22"/>
          <w:szCs w:val="22"/>
        </w:rPr>
        <w:t>’s work in the East Midlands and nationally</w:t>
      </w:r>
      <w:r w:rsidR="00685CAD">
        <w:rPr>
          <w:rFonts w:eastAsia="Calibri" w:cs="Arial"/>
          <w:color w:val="auto"/>
          <w:sz w:val="22"/>
          <w:szCs w:val="22"/>
        </w:rPr>
        <w:t xml:space="preserve">.  </w:t>
      </w:r>
    </w:p>
    <w:p w14:paraId="289AA2EC" w14:textId="4A0EAE7A" w:rsidR="009E3B31" w:rsidRDefault="009E3B31" w:rsidP="00A84E22">
      <w:pPr>
        <w:pStyle w:val="ListParagraph"/>
        <w:numPr>
          <w:ilvl w:val="1"/>
          <w:numId w:val="24"/>
        </w:numPr>
        <w:spacing w:after="120" w:line="240" w:lineRule="auto"/>
        <w:ind w:left="403" w:hanging="403"/>
        <w:contextualSpacing w:val="0"/>
        <w:rPr>
          <w:rFonts w:eastAsia="Calibri" w:cs="Arial"/>
          <w:color w:val="auto"/>
          <w:sz w:val="22"/>
          <w:szCs w:val="22"/>
        </w:rPr>
      </w:pPr>
      <w:r>
        <w:rPr>
          <w:rFonts w:eastAsia="Calibri" w:cs="Arial"/>
          <w:color w:val="auto"/>
          <w:sz w:val="22"/>
          <w:szCs w:val="22"/>
        </w:rPr>
        <w:t>Proactively help deliver Sounding Board priorities, including taking</w:t>
      </w:r>
      <w:r w:rsidR="001F7B2C" w:rsidRPr="009E3B31">
        <w:rPr>
          <w:rFonts w:eastAsia="Calibri" w:cs="Arial"/>
          <w:color w:val="auto"/>
          <w:sz w:val="22"/>
          <w:szCs w:val="22"/>
        </w:rPr>
        <w:t xml:space="preserve"> actions forwa</w:t>
      </w:r>
      <w:r>
        <w:rPr>
          <w:rFonts w:eastAsia="Calibri" w:cs="Arial"/>
          <w:color w:val="auto"/>
          <w:sz w:val="22"/>
          <w:szCs w:val="22"/>
        </w:rPr>
        <w:t>rd in-between</w:t>
      </w:r>
      <w:r w:rsidR="00243660">
        <w:rPr>
          <w:rFonts w:eastAsia="Calibri" w:cs="Arial"/>
          <w:color w:val="auto"/>
          <w:sz w:val="22"/>
          <w:szCs w:val="22"/>
        </w:rPr>
        <w:t xml:space="preserve"> </w:t>
      </w:r>
      <w:r>
        <w:rPr>
          <w:rFonts w:eastAsia="Calibri" w:cs="Arial"/>
          <w:color w:val="auto"/>
          <w:sz w:val="22"/>
          <w:szCs w:val="22"/>
        </w:rPr>
        <w:t>meetings</w:t>
      </w:r>
      <w:r w:rsidR="00243660">
        <w:rPr>
          <w:rFonts w:eastAsia="Calibri" w:cs="Arial"/>
          <w:color w:val="auto"/>
          <w:sz w:val="22"/>
          <w:szCs w:val="22"/>
        </w:rPr>
        <w:t xml:space="preserve"> and helping to engage the wider East Midlands membership</w:t>
      </w:r>
      <w:r w:rsidR="00685CAD">
        <w:rPr>
          <w:rFonts w:eastAsia="Calibri" w:cs="Arial"/>
          <w:color w:val="auto"/>
          <w:sz w:val="22"/>
          <w:szCs w:val="22"/>
        </w:rPr>
        <w:t xml:space="preserve">.  </w:t>
      </w:r>
    </w:p>
    <w:p w14:paraId="650495FE" w14:textId="58412947" w:rsidR="009E3B31" w:rsidRDefault="00243660" w:rsidP="00A84E22">
      <w:pPr>
        <w:pStyle w:val="ListParagraph"/>
        <w:numPr>
          <w:ilvl w:val="1"/>
          <w:numId w:val="24"/>
        </w:numPr>
        <w:spacing w:after="120" w:line="240" w:lineRule="auto"/>
        <w:ind w:left="403" w:hanging="403"/>
        <w:contextualSpacing w:val="0"/>
        <w:rPr>
          <w:rFonts w:eastAsia="Calibri" w:cs="Arial"/>
          <w:color w:val="auto"/>
          <w:sz w:val="22"/>
          <w:szCs w:val="22"/>
        </w:rPr>
      </w:pPr>
      <w:r>
        <w:rPr>
          <w:rFonts w:eastAsia="Calibri" w:cs="Arial"/>
          <w:color w:val="auto"/>
          <w:sz w:val="22"/>
          <w:szCs w:val="22"/>
        </w:rPr>
        <w:t>Be an</w:t>
      </w:r>
      <w:r w:rsidR="009E3B31">
        <w:rPr>
          <w:rFonts w:eastAsia="Calibri" w:cs="Arial"/>
          <w:color w:val="auto"/>
          <w:sz w:val="22"/>
          <w:szCs w:val="22"/>
        </w:rPr>
        <w:t xml:space="preserve"> ambassador for the Sounding Board </w:t>
      </w:r>
      <w:r>
        <w:rPr>
          <w:rFonts w:eastAsia="Calibri" w:cs="Arial"/>
          <w:color w:val="auto"/>
          <w:sz w:val="22"/>
          <w:szCs w:val="22"/>
        </w:rPr>
        <w:t>and the</w:t>
      </w:r>
      <w:r w:rsidR="009E3B31">
        <w:rPr>
          <w:rFonts w:eastAsia="Calibri" w:cs="Arial"/>
          <w:color w:val="auto"/>
          <w:sz w:val="22"/>
          <w:szCs w:val="22"/>
        </w:rPr>
        <w:t xml:space="preserve"> NHF</w:t>
      </w:r>
      <w:r>
        <w:rPr>
          <w:rFonts w:eastAsia="Calibri" w:cs="Arial"/>
          <w:color w:val="auto"/>
          <w:sz w:val="22"/>
          <w:szCs w:val="22"/>
        </w:rPr>
        <w:t xml:space="preserve"> with</w:t>
      </w:r>
      <w:r w:rsidR="001F7B2C" w:rsidRPr="009E3B31">
        <w:rPr>
          <w:rFonts w:eastAsia="Calibri" w:cs="Arial"/>
          <w:color w:val="auto"/>
          <w:sz w:val="22"/>
          <w:szCs w:val="22"/>
        </w:rPr>
        <w:t xml:space="preserve"> members and external audiences</w:t>
      </w:r>
      <w:r w:rsidR="00685CAD">
        <w:rPr>
          <w:rFonts w:eastAsia="Calibri" w:cs="Arial"/>
          <w:color w:val="auto"/>
          <w:sz w:val="22"/>
          <w:szCs w:val="22"/>
        </w:rPr>
        <w:t xml:space="preserve">.  </w:t>
      </w:r>
    </w:p>
    <w:p w14:paraId="6E48106F" w14:textId="5E746C82" w:rsidR="001F7B2C" w:rsidRPr="009E3B31" w:rsidRDefault="001F7B2C" w:rsidP="005D2269">
      <w:pPr>
        <w:pStyle w:val="ListParagraph"/>
        <w:numPr>
          <w:ilvl w:val="1"/>
          <w:numId w:val="24"/>
        </w:numPr>
        <w:spacing w:line="240" w:lineRule="auto"/>
        <w:ind w:left="403" w:hanging="403"/>
        <w:rPr>
          <w:rFonts w:eastAsia="Calibri" w:cs="Arial"/>
          <w:color w:val="auto"/>
          <w:sz w:val="22"/>
          <w:szCs w:val="22"/>
        </w:rPr>
      </w:pPr>
      <w:r w:rsidRPr="009E3B31">
        <w:rPr>
          <w:rFonts w:eastAsia="Calibri" w:cs="Arial"/>
          <w:color w:val="auto"/>
          <w:sz w:val="22"/>
          <w:szCs w:val="22"/>
        </w:rPr>
        <w:t>Act as a media spokesperson</w:t>
      </w:r>
      <w:r w:rsidR="009E3B31">
        <w:rPr>
          <w:rFonts w:eastAsia="Calibri" w:cs="Arial"/>
          <w:color w:val="auto"/>
          <w:sz w:val="22"/>
          <w:szCs w:val="22"/>
        </w:rPr>
        <w:t xml:space="preserve"> if required</w:t>
      </w:r>
      <w:r w:rsidR="00685CAD">
        <w:rPr>
          <w:rFonts w:eastAsia="Calibri" w:cs="Arial"/>
          <w:color w:val="auto"/>
          <w:sz w:val="22"/>
          <w:szCs w:val="22"/>
        </w:rPr>
        <w:t xml:space="preserve">.  </w:t>
      </w:r>
    </w:p>
    <w:p w14:paraId="2E892012" w14:textId="6771A57E" w:rsidR="004934D4" w:rsidRDefault="004934D4" w:rsidP="00A33C9C">
      <w:pPr>
        <w:spacing w:line="240" w:lineRule="auto"/>
        <w:rPr>
          <w:rFonts w:eastAsia="Calibri" w:cs="Arial"/>
          <w:color w:val="auto"/>
          <w:sz w:val="22"/>
          <w:szCs w:val="22"/>
        </w:rPr>
      </w:pPr>
    </w:p>
    <w:p w14:paraId="0DE6AE0A" w14:textId="3148E6E2" w:rsidR="009E3B31" w:rsidRPr="004934D4" w:rsidRDefault="009E3B31" w:rsidP="00A33C9C">
      <w:pPr>
        <w:spacing w:line="240" w:lineRule="auto"/>
        <w:rPr>
          <w:rFonts w:eastAsia="Calibri" w:cs="Arial"/>
          <w:color w:val="auto"/>
          <w:sz w:val="22"/>
          <w:szCs w:val="22"/>
        </w:rPr>
      </w:pPr>
    </w:p>
    <w:sectPr w:rsidR="009E3B31" w:rsidRPr="004934D4" w:rsidSect="001676B8">
      <w:footerReference w:type="even" r:id="rId11"/>
      <w:footerReference w:type="default" r:id="rId12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62F2B" w14:textId="77777777" w:rsidR="00A77807" w:rsidRDefault="00A77807" w:rsidP="003D664C">
      <w:r>
        <w:separator/>
      </w:r>
    </w:p>
    <w:p w14:paraId="1D1C7A90" w14:textId="77777777" w:rsidR="00A77807" w:rsidRDefault="00A77807" w:rsidP="003D664C"/>
  </w:endnote>
  <w:endnote w:type="continuationSeparator" w:id="0">
    <w:p w14:paraId="740CB242" w14:textId="77777777" w:rsidR="00A77807" w:rsidRDefault="00A77807" w:rsidP="003D664C">
      <w:r>
        <w:continuationSeparator/>
      </w:r>
    </w:p>
    <w:p w14:paraId="261F93BA" w14:textId="77777777" w:rsidR="00A77807" w:rsidRDefault="00A77807" w:rsidP="003D66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6986859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42A0C5" w14:textId="77777777" w:rsidR="00F9396E" w:rsidRDefault="00F9396E" w:rsidP="002B0951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20240751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1E8B64" w14:textId="77777777" w:rsidR="002C6F0F" w:rsidRDefault="002C6F0F" w:rsidP="00F9396E">
        <w:pPr>
          <w:pStyle w:val="Footer"/>
          <w:framePr w:wrap="none" w:vAnchor="text" w:hAnchor="margin" w:y="1"/>
          <w:ind w:firstLine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D675D7" w14:textId="77777777" w:rsidR="002C6F0F" w:rsidRDefault="002C6F0F" w:rsidP="002C6F0F">
    <w:pPr>
      <w:pStyle w:val="Footer"/>
      <w:ind w:firstLine="360"/>
    </w:pPr>
  </w:p>
  <w:p w14:paraId="1A736BFC" w14:textId="77777777" w:rsidR="000C36D4" w:rsidRDefault="000C36D4" w:rsidP="003D664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67FBD" w14:textId="77777777" w:rsidR="000E1F8E" w:rsidRDefault="000E1F8E" w:rsidP="00F9396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1" layoutInCell="1" allowOverlap="1" wp14:anchorId="56AC1244" wp14:editId="2245AA80">
          <wp:simplePos x="0" y="0"/>
          <wp:positionH relativeFrom="margin">
            <wp:align>right</wp:align>
          </wp:positionH>
          <wp:positionV relativeFrom="paragraph">
            <wp:posOffset>-129540</wp:posOffset>
          </wp:positionV>
          <wp:extent cx="1655445" cy="108331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HF_Logo_Blue_RGB.png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1083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AF40E3" w14:textId="77777777" w:rsidR="00F9396E" w:rsidRPr="0059421B" w:rsidRDefault="00F9396E" w:rsidP="00F9396E">
    <w:pPr>
      <w:pStyle w:val="Footer"/>
      <w:rPr>
        <w:sz w:val="16"/>
      </w:rPr>
    </w:pPr>
    <w:r w:rsidRPr="0059421B">
      <w:rPr>
        <w:sz w:val="16"/>
      </w:rPr>
      <w:t>Registered office: Lion</w:t>
    </w:r>
    <w:r w:rsidR="00D67B48" w:rsidRPr="0059421B">
      <w:rPr>
        <w:sz w:val="16"/>
      </w:rPr>
      <w:t xml:space="preserve"> Court, 25 Procte</w:t>
    </w:r>
    <w:r w:rsidRPr="0059421B">
      <w:rPr>
        <w:sz w:val="16"/>
      </w:rPr>
      <w:t xml:space="preserve">r St, Holborn, London WC1V 6NY                                                                         </w:t>
    </w:r>
  </w:p>
  <w:p w14:paraId="49592C64" w14:textId="77777777" w:rsidR="00F9396E" w:rsidRPr="0059421B" w:rsidRDefault="00F76C74">
    <w:pPr>
      <w:pStyle w:val="Footer"/>
      <w:rPr>
        <w:sz w:val="16"/>
      </w:rPr>
    </w:pPr>
    <w:r w:rsidRPr="00F76C74">
      <w:rPr>
        <w:sz w:val="16"/>
      </w:rPr>
      <w:t>020 7067 1010</w:t>
    </w:r>
    <w:r>
      <w:rPr>
        <w:sz w:val="16"/>
      </w:rPr>
      <w:t xml:space="preserve"> </w:t>
    </w:r>
    <w:r w:rsidR="00F9396E" w:rsidRPr="0059421B">
      <w:rPr>
        <w:sz w:val="16"/>
      </w:rPr>
      <w:t xml:space="preserve">| housing.org.uk | National Housing Federation Limited, </w:t>
    </w:r>
  </w:p>
  <w:p w14:paraId="7D08CFB1" w14:textId="77777777" w:rsidR="00F9396E" w:rsidRPr="0059421B" w:rsidRDefault="00F9396E">
    <w:pPr>
      <w:pStyle w:val="Footer"/>
      <w:rPr>
        <w:sz w:val="16"/>
      </w:rPr>
    </w:pPr>
    <w:r w:rsidRPr="0059421B">
      <w:rPr>
        <w:sz w:val="16"/>
      </w:rPr>
      <w:t xml:space="preserve">trading as National Housing Federation. A company with limited liability. </w:t>
    </w:r>
  </w:p>
  <w:sdt>
    <w:sdtPr>
      <w:rPr>
        <w:rStyle w:val="PageNumber"/>
        <w:color w:val="0060AF"/>
        <w:sz w:val="16"/>
      </w:rPr>
      <w:id w:val="-20430440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14B18F" w14:textId="70C81ACB" w:rsidR="00F9396E" w:rsidRPr="0059421B" w:rsidRDefault="00F9396E" w:rsidP="000E1F8E">
        <w:pPr>
          <w:pStyle w:val="Footer"/>
          <w:framePr w:w="1177" w:wrap="none" w:vAnchor="text" w:hAnchor="page" w:x="1441" w:y="342"/>
          <w:rPr>
            <w:rStyle w:val="PageNumber"/>
            <w:color w:val="0060AF"/>
            <w:sz w:val="16"/>
          </w:rPr>
        </w:pPr>
        <w:r w:rsidRPr="0059421B">
          <w:rPr>
            <w:rStyle w:val="PageNumber"/>
            <w:color w:val="0060AF"/>
            <w:sz w:val="16"/>
          </w:rPr>
          <w:t xml:space="preserve">Page </w:t>
        </w:r>
        <w:r w:rsidRPr="0059421B">
          <w:rPr>
            <w:rStyle w:val="PageNumber"/>
            <w:color w:val="0060AF"/>
            <w:sz w:val="16"/>
          </w:rPr>
          <w:fldChar w:fldCharType="begin"/>
        </w:r>
        <w:r w:rsidRPr="0059421B">
          <w:rPr>
            <w:rStyle w:val="PageNumber"/>
            <w:color w:val="0060AF"/>
            <w:sz w:val="16"/>
          </w:rPr>
          <w:instrText xml:space="preserve"> PAGE </w:instrText>
        </w:r>
        <w:r w:rsidRPr="0059421B">
          <w:rPr>
            <w:rStyle w:val="PageNumber"/>
            <w:color w:val="0060AF"/>
            <w:sz w:val="16"/>
          </w:rPr>
          <w:fldChar w:fldCharType="separate"/>
        </w:r>
        <w:r w:rsidR="00747448">
          <w:rPr>
            <w:rStyle w:val="PageNumber"/>
            <w:noProof/>
            <w:color w:val="0060AF"/>
            <w:sz w:val="16"/>
          </w:rPr>
          <w:t>1</w:t>
        </w:r>
        <w:r w:rsidRPr="0059421B">
          <w:rPr>
            <w:rStyle w:val="PageNumber"/>
            <w:color w:val="0060AF"/>
            <w:sz w:val="16"/>
          </w:rPr>
          <w:fldChar w:fldCharType="end"/>
        </w:r>
      </w:p>
    </w:sdtContent>
  </w:sdt>
  <w:p w14:paraId="72ECA951" w14:textId="77777777" w:rsidR="002C6F0F" w:rsidRPr="0059421B" w:rsidRDefault="00F9396E" w:rsidP="00F9396E">
    <w:pPr>
      <w:pStyle w:val="Footer"/>
      <w:rPr>
        <w:sz w:val="16"/>
      </w:rPr>
    </w:pPr>
    <w:r w:rsidRPr="0059421B">
      <w:rPr>
        <w:sz w:val="16"/>
      </w:rPr>
      <w:t>Registered in England No. 302132</w:t>
    </w:r>
  </w:p>
  <w:p w14:paraId="7C28779E" w14:textId="77777777" w:rsidR="000E1F8E" w:rsidRDefault="000E1F8E" w:rsidP="00F9396E">
    <w:pPr>
      <w:pStyle w:val="Footer"/>
    </w:pPr>
  </w:p>
  <w:p w14:paraId="3781D785" w14:textId="77777777" w:rsidR="000C36D4" w:rsidRDefault="000C36D4" w:rsidP="003D66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2E1E3" w14:textId="77777777" w:rsidR="00A77807" w:rsidRDefault="00A77807" w:rsidP="003D664C">
      <w:r>
        <w:separator/>
      </w:r>
    </w:p>
    <w:p w14:paraId="1F30AE90" w14:textId="77777777" w:rsidR="00A77807" w:rsidRDefault="00A77807" w:rsidP="003D664C"/>
  </w:footnote>
  <w:footnote w:type="continuationSeparator" w:id="0">
    <w:p w14:paraId="4F896104" w14:textId="77777777" w:rsidR="00A77807" w:rsidRDefault="00A77807" w:rsidP="003D664C">
      <w:r>
        <w:continuationSeparator/>
      </w:r>
    </w:p>
    <w:p w14:paraId="645BB83C" w14:textId="77777777" w:rsidR="00A77807" w:rsidRDefault="00A77807" w:rsidP="003D66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FCEAD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7225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D8C5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6235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2AB9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BE8B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5A6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C497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B2D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3EBC3C"/>
    <w:lvl w:ilvl="0">
      <w:start w:val="1"/>
      <w:numFmt w:val="bullet"/>
      <w:pStyle w:val="ListBullet"/>
      <w:lvlText w:val=""/>
      <w:lvlJc w:val="left"/>
      <w:pPr>
        <w:ind w:left="720" w:hanging="380"/>
      </w:pPr>
      <w:rPr>
        <w:rFonts w:ascii="Symbol" w:hAnsi="Symbol" w:hint="default"/>
      </w:rPr>
    </w:lvl>
  </w:abstractNum>
  <w:abstractNum w:abstractNumId="10" w15:restartNumberingAfterBreak="0">
    <w:nsid w:val="002E0624"/>
    <w:multiLevelType w:val="hybridMultilevel"/>
    <w:tmpl w:val="B16627CE"/>
    <w:lvl w:ilvl="0" w:tplc="A66645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0C57BC"/>
    <w:multiLevelType w:val="multilevel"/>
    <w:tmpl w:val="73643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57165F9"/>
    <w:multiLevelType w:val="multilevel"/>
    <w:tmpl w:val="9F4E123E"/>
    <w:lvl w:ilvl="0">
      <w:start w:val="1"/>
      <w:numFmt w:val="decimal"/>
      <w:lvlText w:val="%1.0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09861D6F"/>
    <w:multiLevelType w:val="multilevel"/>
    <w:tmpl w:val="73643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1DC59F9"/>
    <w:multiLevelType w:val="multilevel"/>
    <w:tmpl w:val="575AB4A4"/>
    <w:lvl w:ilvl="0">
      <w:start w:val="1"/>
      <w:numFmt w:val="decimal"/>
      <w:lvlText w:val="%1.0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530" w:hanging="360"/>
      </w:pPr>
      <w:rPr>
        <w:rFonts w:cstheme="minorBidi" w:hint="default"/>
        <w:b w:val="0"/>
      </w:rPr>
    </w:lvl>
    <w:lvl w:ilvl="2">
      <w:start w:val="1"/>
      <w:numFmt w:val="decimal"/>
      <w:lvlText w:val="%1.%2.%3"/>
      <w:lvlJc w:val="left"/>
      <w:pPr>
        <w:ind w:left="1060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"/>
      <w:lvlJc w:val="left"/>
      <w:pPr>
        <w:ind w:left="1230" w:hanging="720"/>
      </w:pPr>
      <w:rPr>
        <w:rFonts w:cstheme="minorBidi" w:hint="default"/>
        <w:b w:val="0"/>
      </w:rPr>
    </w:lvl>
    <w:lvl w:ilvl="4">
      <w:start w:val="1"/>
      <w:numFmt w:val="decimal"/>
      <w:lvlText w:val="%1.%2.%3.%4.%5"/>
      <w:lvlJc w:val="left"/>
      <w:pPr>
        <w:ind w:left="1760" w:hanging="1080"/>
      </w:pPr>
      <w:rPr>
        <w:rFonts w:cstheme="minorBidi" w:hint="default"/>
        <w:b w:val="0"/>
      </w:rPr>
    </w:lvl>
    <w:lvl w:ilvl="5">
      <w:start w:val="1"/>
      <w:numFmt w:val="decimal"/>
      <w:lvlText w:val="%1.%2.%3.%4.%5.%6"/>
      <w:lvlJc w:val="left"/>
      <w:pPr>
        <w:ind w:left="1930" w:hanging="1080"/>
      </w:pPr>
      <w:rPr>
        <w:rFonts w:cstheme="minorBidi" w:hint="default"/>
        <w:b w:val="0"/>
      </w:rPr>
    </w:lvl>
    <w:lvl w:ilvl="6">
      <w:start w:val="1"/>
      <w:numFmt w:val="decimal"/>
      <w:lvlText w:val="%1.%2.%3.%4.%5.%6.%7"/>
      <w:lvlJc w:val="left"/>
      <w:pPr>
        <w:ind w:left="2460" w:hanging="1440"/>
      </w:pPr>
      <w:rPr>
        <w:rFonts w:cstheme="minorBidi" w:hint="default"/>
        <w:b w:val="0"/>
      </w:rPr>
    </w:lvl>
    <w:lvl w:ilvl="7">
      <w:start w:val="1"/>
      <w:numFmt w:val="decimal"/>
      <w:lvlText w:val="%1.%2.%3.%4.%5.%6.%7.%8"/>
      <w:lvlJc w:val="left"/>
      <w:pPr>
        <w:ind w:left="2630" w:hanging="1440"/>
      </w:pPr>
      <w:rPr>
        <w:rFonts w:cstheme="minorBid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3160" w:hanging="1800"/>
      </w:pPr>
      <w:rPr>
        <w:rFonts w:cstheme="minorBidi" w:hint="default"/>
        <w:b w:val="0"/>
      </w:rPr>
    </w:lvl>
  </w:abstractNum>
  <w:abstractNum w:abstractNumId="15" w15:restartNumberingAfterBreak="0">
    <w:nsid w:val="150C204F"/>
    <w:multiLevelType w:val="multilevel"/>
    <w:tmpl w:val="6EB8FAE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5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60" w:hanging="1800"/>
      </w:pPr>
      <w:rPr>
        <w:rFonts w:hint="default"/>
      </w:rPr>
    </w:lvl>
  </w:abstractNum>
  <w:abstractNum w:abstractNumId="16" w15:restartNumberingAfterBreak="0">
    <w:nsid w:val="2D7757A5"/>
    <w:multiLevelType w:val="multilevel"/>
    <w:tmpl w:val="73643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04B6943"/>
    <w:multiLevelType w:val="multilevel"/>
    <w:tmpl w:val="363E3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18" w15:restartNumberingAfterBreak="0">
    <w:nsid w:val="394F38D3"/>
    <w:multiLevelType w:val="hybridMultilevel"/>
    <w:tmpl w:val="0720C9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72B3D"/>
    <w:multiLevelType w:val="hybridMultilevel"/>
    <w:tmpl w:val="B16627CE"/>
    <w:lvl w:ilvl="0" w:tplc="A66645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B20C3"/>
    <w:multiLevelType w:val="multilevel"/>
    <w:tmpl w:val="FCF0259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60C22BEA"/>
    <w:multiLevelType w:val="hybridMultilevel"/>
    <w:tmpl w:val="5CF0D6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134A9"/>
    <w:multiLevelType w:val="multilevel"/>
    <w:tmpl w:val="FCF0259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5621261"/>
    <w:multiLevelType w:val="multilevel"/>
    <w:tmpl w:val="9F4E123E"/>
    <w:lvl w:ilvl="0">
      <w:start w:val="1"/>
      <w:numFmt w:val="decimal"/>
      <w:lvlText w:val="%1.0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7DFA3106"/>
    <w:multiLevelType w:val="hybridMultilevel"/>
    <w:tmpl w:val="243EC28C"/>
    <w:lvl w:ilvl="0" w:tplc="C7049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21"/>
  </w:num>
  <w:num w:numId="12">
    <w:abstractNumId w:val="18"/>
  </w:num>
  <w:num w:numId="13">
    <w:abstractNumId w:val="24"/>
  </w:num>
  <w:num w:numId="14">
    <w:abstractNumId w:val="10"/>
  </w:num>
  <w:num w:numId="15">
    <w:abstractNumId w:val="19"/>
  </w:num>
  <w:num w:numId="16">
    <w:abstractNumId w:val="17"/>
  </w:num>
  <w:num w:numId="17">
    <w:abstractNumId w:val="14"/>
  </w:num>
  <w:num w:numId="18">
    <w:abstractNumId w:val="13"/>
  </w:num>
  <w:num w:numId="19">
    <w:abstractNumId w:val="15"/>
  </w:num>
  <w:num w:numId="20">
    <w:abstractNumId w:val="22"/>
  </w:num>
  <w:num w:numId="21">
    <w:abstractNumId w:val="20"/>
  </w:num>
  <w:num w:numId="22">
    <w:abstractNumId w:val="16"/>
  </w:num>
  <w:num w:numId="23">
    <w:abstractNumId w:val="11"/>
  </w:num>
  <w:num w:numId="24">
    <w:abstractNumId w:val="2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807"/>
    <w:rsid w:val="00085DC0"/>
    <w:rsid w:val="000B23CB"/>
    <w:rsid w:val="000B5A08"/>
    <w:rsid w:val="000C36D4"/>
    <w:rsid w:val="000E184E"/>
    <w:rsid w:val="000E1F8E"/>
    <w:rsid w:val="000E2364"/>
    <w:rsid w:val="001419D4"/>
    <w:rsid w:val="001676B8"/>
    <w:rsid w:val="001C377C"/>
    <w:rsid w:val="001F7B2C"/>
    <w:rsid w:val="00243660"/>
    <w:rsid w:val="00281A97"/>
    <w:rsid w:val="00283001"/>
    <w:rsid w:val="002B2D7A"/>
    <w:rsid w:val="002C6F0F"/>
    <w:rsid w:val="002F4348"/>
    <w:rsid w:val="00356BC0"/>
    <w:rsid w:val="0038029E"/>
    <w:rsid w:val="003970EC"/>
    <w:rsid w:val="003D664C"/>
    <w:rsid w:val="003F0B62"/>
    <w:rsid w:val="004114A6"/>
    <w:rsid w:val="00465EE6"/>
    <w:rsid w:val="004700A1"/>
    <w:rsid w:val="004934D4"/>
    <w:rsid w:val="0050383D"/>
    <w:rsid w:val="00522F7D"/>
    <w:rsid w:val="00554886"/>
    <w:rsid w:val="0057421D"/>
    <w:rsid w:val="0059421B"/>
    <w:rsid w:val="005A75B6"/>
    <w:rsid w:val="005B17D0"/>
    <w:rsid w:val="005B3C88"/>
    <w:rsid w:val="005D009F"/>
    <w:rsid w:val="005D2269"/>
    <w:rsid w:val="005E0D5F"/>
    <w:rsid w:val="0062479F"/>
    <w:rsid w:val="00685CAD"/>
    <w:rsid w:val="006B4373"/>
    <w:rsid w:val="006C73CE"/>
    <w:rsid w:val="006F2BBE"/>
    <w:rsid w:val="0072195F"/>
    <w:rsid w:val="00722637"/>
    <w:rsid w:val="00747448"/>
    <w:rsid w:val="007552DF"/>
    <w:rsid w:val="008041E5"/>
    <w:rsid w:val="00817F6E"/>
    <w:rsid w:val="00826F14"/>
    <w:rsid w:val="00827DF1"/>
    <w:rsid w:val="008404E9"/>
    <w:rsid w:val="00845BCC"/>
    <w:rsid w:val="00847D92"/>
    <w:rsid w:val="00860935"/>
    <w:rsid w:val="008619ED"/>
    <w:rsid w:val="008E45FC"/>
    <w:rsid w:val="009A6F1B"/>
    <w:rsid w:val="009E3B31"/>
    <w:rsid w:val="00A011CC"/>
    <w:rsid w:val="00A1087D"/>
    <w:rsid w:val="00A143F3"/>
    <w:rsid w:val="00A33C9C"/>
    <w:rsid w:val="00A51C97"/>
    <w:rsid w:val="00A77807"/>
    <w:rsid w:val="00A84E22"/>
    <w:rsid w:val="00C74D96"/>
    <w:rsid w:val="00CC43EE"/>
    <w:rsid w:val="00CF6A8A"/>
    <w:rsid w:val="00D2197C"/>
    <w:rsid w:val="00D233BE"/>
    <w:rsid w:val="00D45F3C"/>
    <w:rsid w:val="00D67B48"/>
    <w:rsid w:val="00DE1BE6"/>
    <w:rsid w:val="00DF39A8"/>
    <w:rsid w:val="00E03298"/>
    <w:rsid w:val="00E21898"/>
    <w:rsid w:val="00EE61B2"/>
    <w:rsid w:val="00F23753"/>
    <w:rsid w:val="00F41EEB"/>
    <w:rsid w:val="00F43F2D"/>
    <w:rsid w:val="00F5187A"/>
    <w:rsid w:val="00F526E4"/>
    <w:rsid w:val="00F53999"/>
    <w:rsid w:val="00F76C74"/>
    <w:rsid w:val="00F9396E"/>
    <w:rsid w:val="00FB0089"/>
    <w:rsid w:val="00FC4936"/>
    <w:rsid w:val="00FD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3ED2C48"/>
  <w15:chartTrackingRefBased/>
  <w15:docId w15:val="{C6E5CA97-DB40-4E6E-B4F1-44EF77FB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HF body copy"/>
    <w:uiPriority w:val="5"/>
    <w:qFormat/>
    <w:rsid w:val="00554886"/>
    <w:pPr>
      <w:spacing w:line="288" w:lineRule="auto"/>
    </w:pPr>
    <w:rPr>
      <w:rFonts w:ascii="Arial" w:hAnsi="Arial"/>
      <w:color w:val="2F2F2D"/>
    </w:rPr>
  </w:style>
  <w:style w:type="paragraph" w:styleId="Heading1">
    <w:name w:val="heading 1"/>
    <w:basedOn w:val="Normal"/>
    <w:next w:val="Normal"/>
    <w:link w:val="Heading1Char"/>
    <w:uiPriority w:val="9"/>
    <w:rsid w:val="00817F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817F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HFTitle">
    <w:name w:val="NHF Title"/>
    <w:autoRedefine/>
    <w:qFormat/>
    <w:rsid w:val="00A33C9C"/>
    <w:pPr>
      <w:spacing w:after="120"/>
    </w:pPr>
    <w:rPr>
      <w:rFonts w:ascii="Georgia" w:eastAsiaTheme="majorEastAsia" w:hAnsi="Georgia" w:cstheme="majorBidi"/>
      <w:b/>
      <w:color w:val="0070C0"/>
      <w:spacing w:val="-10"/>
      <w:kern w:val="28"/>
      <w:sz w:val="56"/>
      <w:szCs w:val="56"/>
    </w:rPr>
  </w:style>
  <w:style w:type="paragraph" w:customStyle="1" w:styleId="NHFHeading3">
    <w:name w:val="NHF Heading 3"/>
    <w:basedOn w:val="NHFHeading2"/>
    <w:uiPriority w:val="4"/>
    <w:qFormat/>
    <w:rsid w:val="00A143F3"/>
    <w:pPr>
      <w:outlineLvl w:val="2"/>
    </w:pPr>
    <w:rPr>
      <w:bCs/>
      <w:color w:val="2F2F2C" w:themeColor="text1"/>
      <w:sz w:val="24"/>
    </w:rPr>
  </w:style>
  <w:style w:type="paragraph" w:customStyle="1" w:styleId="NHFHeading1">
    <w:name w:val="NHF Heading 1"/>
    <w:basedOn w:val="NHFHeading2"/>
    <w:uiPriority w:val="2"/>
    <w:qFormat/>
    <w:rsid w:val="00A143F3"/>
    <w:pPr>
      <w:outlineLvl w:val="0"/>
    </w:pPr>
    <w:rPr>
      <w:color w:val="4472C4" w:themeColor="accent1"/>
      <w:sz w:val="36"/>
    </w:rPr>
  </w:style>
  <w:style w:type="paragraph" w:customStyle="1" w:styleId="NHFHeading2">
    <w:name w:val="NHF Heading 2"/>
    <w:basedOn w:val="Normal"/>
    <w:uiPriority w:val="3"/>
    <w:qFormat/>
    <w:rsid w:val="00A143F3"/>
    <w:pPr>
      <w:spacing w:before="120" w:after="120" w:line="240" w:lineRule="auto"/>
      <w:outlineLvl w:val="1"/>
    </w:pPr>
    <w:rPr>
      <w:b/>
      <w:color w:val="1D3063" w:themeColor="text2"/>
      <w:sz w:val="28"/>
    </w:rPr>
  </w:style>
  <w:style w:type="paragraph" w:styleId="NormalWeb">
    <w:name w:val="Normal (Web)"/>
    <w:basedOn w:val="Normal"/>
    <w:uiPriority w:val="99"/>
    <w:semiHidden/>
    <w:unhideWhenUsed/>
    <w:rsid w:val="00FD21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qFormat/>
    <w:rsid w:val="002C6F0F"/>
    <w:rPr>
      <w:rFonts w:ascii="Arial" w:hAnsi="Arial"/>
      <w:b w:val="0"/>
      <w:i w:val="0"/>
      <w:color w:val="0060AF"/>
      <w:sz w:val="24"/>
      <w:u w:val="single"/>
    </w:rPr>
  </w:style>
  <w:style w:type="paragraph" w:styleId="ListBullet">
    <w:name w:val="List Bullet"/>
    <w:basedOn w:val="Normal"/>
    <w:uiPriority w:val="99"/>
    <w:unhideWhenUsed/>
    <w:qFormat/>
    <w:rsid w:val="00EE61B2"/>
    <w:pPr>
      <w:numPr>
        <w:numId w:val="10"/>
      </w:numPr>
      <w:spacing w:before="360" w:after="360"/>
      <w:contextualSpacing/>
    </w:pPr>
  </w:style>
  <w:style w:type="paragraph" w:styleId="Footer">
    <w:name w:val="footer"/>
    <w:link w:val="FooterChar"/>
    <w:uiPriority w:val="99"/>
    <w:unhideWhenUsed/>
    <w:qFormat/>
    <w:rsid w:val="00A143F3"/>
    <w:pPr>
      <w:tabs>
        <w:tab w:val="center" w:pos="4513"/>
        <w:tab w:val="right" w:pos="9026"/>
      </w:tabs>
    </w:pPr>
    <w:rPr>
      <w:rFonts w:ascii="Arial" w:hAnsi="Arial"/>
      <w:color w:val="2F2F2D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143F3"/>
    <w:rPr>
      <w:rFonts w:ascii="Arial" w:hAnsi="Arial"/>
      <w:color w:val="2F2F2D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2C6F0F"/>
  </w:style>
  <w:style w:type="paragraph" w:styleId="Header">
    <w:name w:val="header"/>
    <w:basedOn w:val="Normal"/>
    <w:link w:val="HeaderChar"/>
    <w:uiPriority w:val="99"/>
    <w:unhideWhenUsed/>
    <w:rsid w:val="00F9396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96E"/>
    <w:rPr>
      <w:rFonts w:ascii="Arial" w:hAnsi="Arial"/>
      <w:color w:val="2F2F2D"/>
    </w:rPr>
  </w:style>
  <w:style w:type="paragraph" w:styleId="NoSpacing">
    <w:name w:val="No Spacing"/>
    <w:uiPriority w:val="1"/>
    <w:rsid w:val="00817F6E"/>
    <w:rPr>
      <w:rFonts w:ascii="Arial" w:hAnsi="Arial"/>
      <w:color w:val="2F2F2D"/>
    </w:rPr>
  </w:style>
  <w:style w:type="character" w:customStyle="1" w:styleId="Heading1Char">
    <w:name w:val="Heading 1 Char"/>
    <w:basedOn w:val="DefaultParagraphFont"/>
    <w:link w:val="Heading1"/>
    <w:uiPriority w:val="9"/>
    <w:rsid w:val="00817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7F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rsid w:val="00817F6E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7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817F6E"/>
    <w:pPr>
      <w:numPr>
        <w:ilvl w:val="1"/>
      </w:numPr>
      <w:spacing w:after="160"/>
    </w:pPr>
    <w:rPr>
      <w:rFonts w:asciiTheme="minorHAnsi" w:eastAsiaTheme="minorEastAsia" w:hAnsiTheme="minorHAnsi"/>
      <w:color w:val="7B7B73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17F6E"/>
    <w:rPr>
      <w:rFonts w:eastAsiaTheme="minorEastAsia"/>
      <w:color w:val="7B7B73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817F6E"/>
    <w:rPr>
      <w:i/>
      <w:iCs/>
      <w:color w:val="65655E" w:themeColor="text1" w:themeTint="BF"/>
    </w:rPr>
  </w:style>
  <w:style w:type="character" w:styleId="Emphasis">
    <w:name w:val="Emphasis"/>
    <w:basedOn w:val="DefaultParagraphFont"/>
    <w:uiPriority w:val="20"/>
    <w:rsid w:val="00817F6E"/>
    <w:rPr>
      <w:i/>
      <w:iCs/>
    </w:rPr>
  </w:style>
  <w:style w:type="character" w:styleId="IntenseEmphasis">
    <w:name w:val="Intense Emphasis"/>
    <w:basedOn w:val="DefaultParagraphFont"/>
    <w:uiPriority w:val="21"/>
    <w:rsid w:val="00817F6E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rsid w:val="00817F6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817F6E"/>
    <w:pPr>
      <w:spacing w:before="200" w:after="160"/>
      <w:ind w:left="864" w:right="864"/>
      <w:jc w:val="center"/>
    </w:pPr>
    <w:rPr>
      <w:i/>
      <w:iCs/>
      <w:color w:val="65655E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7F6E"/>
    <w:rPr>
      <w:rFonts w:ascii="Arial" w:hAnsi="Arial"/>
      <w:i/>
      <w:iCs/>
      <w:color w:val="65655E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817F6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7F6E"/>
    <w:rPr>
      <w:rFonts w:ascii="Arial" w:hAnsi="Arial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rsid w:val="00817F6E"/>
    <w:rPr>
      <w:smallCaps/>
      <w:color w:val="7B7B73" w:themeColor="text1" w:themeTint="A5"/>
    </w:rPr>
  </w:style>
  <w:style w:type="character" w:styleId="BookTitle">
    <w:name w:val="Book Title"/>
    <w:basedOn w:val="DefaultParagraphFont"/>
    <w:uiPriority w:val="33"/>
    <w:rsid w:val="00817F6E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rsid w:val="00817F6E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rsid w:val="00283001"/>
    <w:rPr>
      <w:b/>
      <w:bCs/>
      <w:smallCaps/>
      <w:color w:val="4472C4" w:themeColor="accent1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57421D"/>
    <w:rPr>
      <w:color w:val="C3BD99" w:themeColor="followedHyperlink"/>
      <w:u w:val="single"/>
    </w:rPr>
  </w:style>
  <w:style w:type="character" w:customStyle="1" w:styleId="NHFsubtitle">
    <w:name w:val="NHF sub title"/>
    <w:basedOn w:val="DefaultParagraphFont"/>
    <w:uiPriority w:val="1"/>
    <w:qFormat/>
    <w:rsid w:val="00F53999"/>
    <w:rPr>
      <w:rFonts w:ascii="Arial" w:hAnsi="Arial"/>
      <w:b/>
      <w:bCs/>
      <w:color w:val="1D3063" w:themeColor="text2"/>
      <w:sz w:val="36"/>
      <w:szCs w:val="36"/>
    </w:rPr>
  </w:style>
  <w:style w:type="table" w:styleId="TableGrid">
    <w:name w:val="Table Grid"/>
    <w:basedOn w:val="TableNormal"/>
    <w:uiPriority w:val="39"/>
    <w:rsid w:val="00A14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mplates\NHF%20general%20document.dotx" TargetMode="External"/></Relationships>
</file>

<file path=word/theme/theme1.xml><?xml version="1.0" encoding="utf-8"?>
<a:theme xmlns:a="http://schemas.openxmlformats.org/drawingml/2006/main" name="Office Theme">
  <a:themeElements>
    <a:clrScheme name="NHF Theme">
      <a:dk1>
        <a:srgbClr val="2F2F2C"/>
      </a:dk1>
      <a:lt1>
        <a:srgbClr val="FFFFFF"/>
      </a:lt1>
      <a:dk2>
        <a:srgbClr val="1D3063"/>
      </a:dk2>
      <a:lt2>
        <a:srgbClr val="EBECEC"/>
      </a:lt2>
      <a:accent1>
        <a:srgbClr val="4472C4"/>
      </a:accent1>
      <a:accent2>
        <a:srgbClr val="00C393"/>
      </a:accent2>
      <a:accent3>
        <a:srgbClr val="FFCC00"/>
      </a:accent3>
      <a:accent4>
        <a:srgbClr val="FF400D"/>
      </a:accent4>
      <a:accent5>
        <a:srgbClr val="5E0087"/>
      </a:accent5>
      <a:accent6>
        <a:srgbClr val="F12CA6"/>
      </a:accent6>
      <a:hlink>
        <a:srgbClr val="4471C3"/>
      </a:hlink>
      <a:folHlink>
        <a:srgbClr val="C3BD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7195F0BE838642997A8D381D2936AD" ma:contentTypeVersion="13" ma:contentTypeDescription="Create a new document." ma:contentTypeScope="" ma:versionID="5b2efc91a8e1dedbf326c42bcfce5ccd">
  <xsd:schema xmlns:xsd="http://www.w3.org/2001/XMLSchema" xmlns:xs="http://www.w3.org/2001/XMLSchema" xmlns:p="http://schemas.microsoft.com/office/2006/metadata/properties" xmlns:ns2="0332fd29-0ac7-47a9-99af-05b4a6b184d3" xmlns:ns3="6fa94236-e7b5-4128-b810-c1a20bcc1a24" targetNamespace="http://schemas.microsoft.com/office/2006/metadata/properties" ma:root="true" ma:fieldsID="c0052d5829c4e3b5c3217332630a629c" ns2:_="" ns3:_="">
    <xsd:import namespace="0332fd29-0ac7-47a9-99af-05b4a6b184d3"/>
    <xsd:import namespace="6fa94236-e7b5-4128-b810-c1a20bcc1a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2fd29-0ac7-47a9-99af-05b4a6b18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31e511e-96ae-48e9-8766-e8716f0f8d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94236-e7b5-4128-b810-c1a20bcc1a2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93a0b57-2aef-4e2e-93ea-9227728e3b57}" ma:internalName="TaxCatchAll" ma:showField="CatchAllData" ma:web="6fa94236-e7b5-4128-b810-c1a20bcc1a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32fd29-0ac7-47a9-99af-05b4a6b184d3">
      <Terms xmlns="http://schemas.microsoft.com/office/infopath/2007/PartnerControls"/>
    </lcf76f155ced4ddcb4097134ff3c332f>
    <TaxCatchAll xmlns="6fa94236-e7b5-4128-b810-c1a20bcc1a2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F409D-3864-4A72-B34A-BED3B8C6B2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C0DF08-66B1-42CE-9178-C482A857E8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2fd29-0ac7-47a9-99af-05b4a6b184d3"/>
    <ds:schemaRef ds:uri="6fa94236-e7b5-4128-b810-c1a20bcc1a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B0A791-5868-4A9B-BE16-9DB134B8017D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6fa94236-e7b5-4128-b810-c1a20bcc1a24"/>
    <ds:schemaRef ds:uri="http://purl.org/dc/elements/1.1/"/>
    <ds:schemaRef ds:uri="http://schemas.openxmlformats.org/package/2006/metadata/core-properties"/>
    <ds:schemaRef ds:uri="0332fd29-0ac7-47a9-99af-05b4a6b184d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41286A1-3FC4-4D2E-BE23-97CB5FFE5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NHF general document</Template>
  <TotalTime>241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Warburton</dc:creator>
  <cp:keywords/>
  <dc:description/>
  <cp:lastModifiedBy>Kate Warburton</cp:lastModifiedBy>
  <cp:revision>28</cp:revision>
  <dcterms:created xsi:type="dcterms:W3CDTF">2022-08-19T10:14:00Z</dcterms:created>
  <dcterms:modified xsi:type="dcterms:W3CDTF">2022-09-23T10:22:00Z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0x010100B27195F0BE838642997A8D381D2936AD</vt:lpwstr>
  </property>
  <property fmtid="{D5CDD505-2E9C-101B-9397-08002B2CF9AE}" pid="3" name="MediaServiceImageTags">
    <vt:lpwstr/>
  </property>
</Properties>
</file>