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43" w:rsidRPr="00167CE9" w:rsidRDefault="00687143" w:rsidP="00167CE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67CE9">
        <w:rPr>
          <w:rFonts w:ascii="Arial" w:hAnsi="Arial" w:cs="Arial"/>
          <w:b/>
          <w:u w:val="single"/>
        </w:rPr>
        <w:t>Proposed Standard Mortgagee Exclusion Clause</w:t>
      </w:r>
    </w:p>
    <w:p w:rsidR="00687143" w:rsidRDefault="00687143">
      <w:pPr>
        <w:rPr>
          <w:rFonts w:ascii="Arial" w:hAnsi="Arial" w:cs="Arial"/>
        </w:rPr>
      </w:pPr>
    </w:p>
    <w:p w:rsidR="00687143" w:rsidRPr="00167CE9" w:rsidRDefault="00687143">
      <w:pPr>
        <w:rPr>
          <w:rFonts w:ascii="Arial" w:hAnsi="Arial" w:cs="Arial"/>
        </w:rPr>
      </w:pPr>
    </w:p>
    <w:p w:rsidR="00687143" w:rsidRDefault="00687143" w:rsidP="00167CE9">
      <w:pPr>
        <w:rPr>
          <w:rFonts w:ascii="Arial" w:hAnsi="Arial" w:cs="Arial"/>
          <w:color w:val="000000"/>
        </w:rPr>
      </w:pPr>
      <w:r w:rsidRPr="00167CE9">
        <w:rPr>
          <w:rFonts w:ascii="Arial" w:hAnsi="Arial" w:cs="Arial"/>
          <w:color w:val="000000"/>
        </w:rPr>
        <w:t xml:space="preserve">The [affordable housing provisions] in this Agreement </w:t>
      </w:r>
      <w:r>
        <w:rPr>
          <w:rFonts w:ascii="Arial" w:hAnsi="Arial" w:cs="Arial"/>
          <w:b/>
          <w:i/>
          <w:color w:val="000000"/>
        </w:rPr>
        <w:t xml:space="preserve">[DN: cross-referencing the specific provisions would be preferable] </w:t>
      </w:r>
      <w:r w:rsidRPr="00167CE9">
        <w:rPr>
          <w:rFonts w:ascii="Arial" w:hAnsi="Arial" w:cs="Arial"/>
          <w:color w:val="000000"/>
        </w:rPr>
        <w:t xml:space="preserve">shall not be binding on a mortgagee or </w:t>
      </w:r>
      <w:proofErr w:type="spellStart"/>
      <w:r w:rsidRPr="00167CE9">
        <w:rPr>
          <w:rFonts w:ascii="Arial" w:hAnsi="Arial" w:cs="Arial"/>
          <w:color w:val="000000"/>
        </w:rPr>
        <w:t>chargee</w:t>
      </w:r>
      <w:proofErr w:type="spellEnd"/>
      <w:r w:rsidRPr="00167CE9">
        <w:rPr>
          <w:rFonts w:ascii="Arial" w:hAnsi="Arial" w:cs="Arial"/>
          <w:color w:val="000000"/>
        </w:rPr>
        <w:t xml:space="preserve"> (or any receiver </w:t>
      </w:r>
      <w:r>
        <w:rPr>
          <w:rFonts w:ascii="Arial" w:hAnsi="Arial" w:cs="Arial"/>
          <w:color w:val="000000"/>
          <w:szCs w:val="24"/>
        </w:rPr>
        <w:t xml:space="preserve">(including an administrative receiver) </w:t>
      </w:r>
      <w:bookmarkStart w:id="1" w:name="_DV_M2"/>
      <w:bookmarkEnd w:id="1"/>
      <w:r>
        <w:rPr>
          <w:rFonts w:ascii="Arial" w:hAnsi="Arial" w:cs="Arial"/>
          <w:color w:val="000000"/>
          <w:szCs w:val="24"/>
        </w:rPr>
        <w:t xml:space="preserve">appointed by such mortgagee or </w:t>
      </w:r>
      <w:proofErr w:type="spellStart"/>
      <w:r>
        <w:rPr>
          <w:rFonts w:ascii="Arial" w:hAnsi="Arial" w:cs="Arial"/>
          <w:color w:val="000000"/>
          <w:szCs w:val="24"/>
        </w:rPr>
        <w:t>chargee</w:t>
      </w:r>
      <w:proofErr w:type="spellEnd"/>
      <w:r>
        <w:rPr>
          <w:rFonts w:ascii="Arial" w:hAnsi="Arial" w:cs="Arial"/>
          <w:color w:val="000000"/>
          <w:szCs w:val="24"/>
        </w:rPr>
        <w:t xml:space="preserve"> or any other person appointed under any security documentation to enable such mortgagee or </w:t>
      </w:r>
      <w:proofErr w:type="spellStart"/>
      <w:r>
        <w:rPr>
          <w:rFonts w:ascii="Arial" w:hAnsi="Arial" w:cs="Arial"/>
          <w:color w:val="000000"/>
          <w:szCs w:val="24"/>
        </w:rPr>
        <w:t>chargee</w:t>
      </w:r>
      <w:proofErr w:type="spellEnd"/>
      <w:r>
        <w:rPr>
          <w:rFonts w:ascii="Arial" w:hAnsi="Arial" w:cs="Arial"/>
          <w:color w:val="000000"/>
          <w:szCs w:val="24"/>
        </w:rPr>
        <w:t xml:space="preserve"> to realise its security or</w:t>
      </w:r>
      <w:r w:rsidRPr="008E4761">
        <w:rPr>
          <w:rFonts w:ascii="Arial" w:hAnsi="Arial" w:cs="Arial"/>
          <w:szCs w:val="24"/>
        </w:rPr>
        <w:t xml:space="preserve"> </w:t>
      </w:r>
      <w:r w:rsidRPr="008E4761">
        <w:rPr>
          <w:rStyle w:val="DeltaViewInsertion"/>
          <w:rFonts w:ascii="Arial" w:hAnsi="Arial" w:cs="Arial"/>
          <w:b w:val="0"/>
          <w:color w:val="auto"/>
          <w:szCs w:val="24"/>
          <w:u w:val="none"/>
        </w:rPr>
        <w:t>any administrator (howsoever appointed)</w:t>
      </w:r>
      <w:bookmarkStart w:id="2" w:name="_DV_M3"/>
      <w:bookmarkEnd w:id="2"/>
      <w:r w:rsidRPr="008E4761">
        <w:rPr>
          <w:rFonts w:ascii="Arial" w:hAnsi="Arial" w:cs="Arial"/>
          <w:szCs w:val="24"/>
        </w:rPr>
        <w:t xml:space="preserve"> including a housing administrator </w:t>
      </w:r>
      <w:r>
        <w:rPr>
          <w:rFonts w:ascii="Arial" w:hAnsi="Arial" w:cs="Arial"/>
          <w:color w:val="000000"/>
          <w:szCs w:val="24"/>
        </w:rPr>
        <w:t xml:space="preserve">(each a </w:t>
      </w:r>
      <w:bookmarkStart w:id="3" w:name="_DV_M4"/>
      <w:bookmarkEnd w:id="3"/>
      <w:r>
        <w:rPr>
          <w:rFonts w:ascii="Arial" w:hAnsi="Arial" w:cs="Arial"/>
          <w:b/>
          <w:color w:val="000000"/>
          <w:szCs w:val="24"/>
        </w:rPr>
        <w:t>Receiver</w:t>
      </w:r>
      <w:r>
        <w:rPr>
          <w:rFonts w:ascii="Arial" w:hAnsi="Arial" w:cs="Arial"/>
          <w:color w:val="000000"/>
          <w:szCs w:val="24"/>
        </w:rPr>
        <w:t xml:space="preserve">)) of the whole or any part of the </w:t>
      </w:r>
      <w:r>
        <w:rPr>
          <w:rFonts w:ascii="Arial" w:hAnsi="Arial" w:cs="Arial"/>
          <w:color w:val="000000"/>
          <w:szCs w:val="24"/>
          <w:u w:val="single"/>
        </w:rPr>
        <w:t>[</w:t>
      </w:r>
      <w:r>
        <w:rPr>
          <w:rFonts w:ascii="Arial" w:hAnsi="Arial" w:cs="Arial"/>
          <w:color w:val="000000"/>
          <w:szCs w:val="24"/>
        </w:rPr>
        <w:t>affordable dwellings</w:t>
      </w:r>
      <w:r>
        <w:rPr>
          <w:rFonts w:ascii="Arial" w:hAnsi="Arial" w:cs="Arial"/>
          <w:color w:val="000000"/>
          <w:szCs w:val="24"/>
          <w:u w:val="single"/>
        </w:rPr>
        <w:t>]</w:t>
      </w:r>
      <w:r>
        <w:rPr>
          <w:rFonts w:ascii="Arial" w:hAnsi="Arial" w:cs="Arial"/>
          <w:color w:val="000000"/>
          <w:szCs w:val="24"/>
        </w:rPr>
        <w:t xml:space="preserve"> or any persons or bodies deriving title through such mortgagee or </w:t>
      </w:r>
      <w:proofErr w:type="spellStart"/>
      <w:r>
        <w:rPr>
          <w:rFonts w:ascii="Arial" w:hAnsi="Arial" w:cs="Arial"/>
          <w:color w:val="000000"/>
          <w:szCs w:val="24"/>
        </w:rPr>
        <w:t>chargee</w:t>
      </w:r>
      <w:proofErr w:type="spellEnd"/>
      <w:r>
        <w:rPr>
          <w:rFonts w:ascii="Arial" w:hAnsi="Arial" w:cs="Arial"/>
          <w:color w:val="000000"/>
          <w:szCs w:val="24"/>
        </w:rPr>
        <w:t xml:space="preserve"> or Receiver PROVIDED THAT</w:t>
      </w:r>
      <w:r>
        <w:rPr>
          <w:rFonts w:ascii="Arial" w:hAnsi="Arial" w:cs="Arial"/>
          <w:color w:val="000000"/>
        </w:rPr>
        <w:t>:</w:t>
      </w:r>
    </w:p>
    <w:p w:rsidR="00687143" w:rsidRPr="00167CE9" w:rsidRDefault="00687143" w:rsidP="00167CE9">
      <w:pPr>
        <w:rPr>
          <w:rFonts w:ascii="Arial" w:hAnsi="Arial" w:cs="Arial"/>
          <w:color w:val="000000"/>
        </w:rPr>
      </w:pPr>
    </w:p>
    <w:p w:rsidR="00687143" w:rsidRDefault="00687143" w:rsidP="00167CE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such mortgagee or </w:t>
      </w:r>
      <w:proofErr w:type="spellStart"/>
      <w:r>
        <w:rPr>
          <w:rFonts w:ascii="Arial" w:hAnsi="Arial" w:cs="Arial"/>
          <w:color w:val="000000"/>
        </w:rPr>
        <w:t>chargee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167CE9"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</w:rPr>
        <w:t>R</w:t>
      </w:r>
      <w:r w:rsidRPr="00167CE9">
        <w:rPr>
          <w:rFonts w:ascii="Arial" w:hAnsi="Arial" w:cs="Arial"/>
          <w:color w:val="000000"/>
        </w:rPr>
        <w:t>eceiver shall first give written notice to the Council of its intention to dispos</w:t>
      </w:r>
      <w:r>
        <w:rPr>
          <w:rFonts w:ascii="Arial" w:hAnsi="Arial" w:cs="Arial"/>
          <w:color w:val="000000"/>
        </w:rPr>
        <w:t>e of the [affordable dwellings]</w:t>
      </w:r>
      <w:r w:rsidRPr="00167CE9">
        <w:rPr>
          <w:rFonts w:ascii="Arial" w:hAnsi="Arial" w:cs="Arial"/>
          <w:color w:val="000000"/>
        </w:rPr>
        <w:t xml:space="preserve"> and shall have used reasonable endeavours over a period of three months from the date of the written notice to complete a disposal of the [affordable dwellings] to another registered provider or to the Council for a consideration not less than the amount due and outstanding under the terms of the </w:t>
      </w:r>
      <w:r>
        <w:rPr>
          <w:rFonts w:ascii="Arial" w:hAnsi="Arial" w:cs="Arial"/>
          <w:color w:val="000000"/>
        </w:rPr>
        <w:t xml:space="preserve">relevant </w:t>
      </w:r>
      <w:r w:rsidRPr="00167CE9">
        <w:rPr>
          <w:rFonts w:ascii="Arial" w:hAnsi="Arial" w:cs="Arial"/>
          <w:color w:val="000000"/>
        </w:rPr>
        <w:t>security documentation including all accrued principal monies, interest and costs and expenses</w:t>
      </w:r>
      <w:r>
        <w:rPr>
          <w:rFonts w:ascii="Arial" w:hAnsi="Arial" w:cs="Arial"/>
          <w:color w:val="000000"/>
        </w:rPr>
        <w:t>; and</w:t>
      </w:r>
      <w:r w:rsidRPr="00167CE9">
        <w:rPr>
          <w:rFonts w:ascii="Arial" w:hAnsi="Arial" w:cs="Arial"/>
          <w:color w:val="000000"/>
        </w:rPr>
        <w:t xml:space="preserve">  </w:t>
      </w:r>
    </w:p>
    <w:p w:rsidR="00687143" w:rsidRPr="00167CE9" w:rsidRDefault="00687143" w:rsidP="00167CE9">
      <w:pPr>
        <w:rPr>
          <w:rFonts w:ascii="Arial" w:hAnsi="Arial" w:cs="Arial"/>
          <w:color w:val="000000"/>
        </w:rPr>
      </w:pPr>
    </w:p>
    <w:p w:rsidR="00687143" w:rsidRPr="00167CE9" w:rsidRDefault="00687143" w:rsidP="00167CE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167CE9">
        <w:rPr>
          <w:rFonts w:ascii="Arial" w:hAnsi="Arial" w:cs="Arial"/>
          <w:color w:val="000000"/>
        </w:rPr>
        <w:t>f such disposal has not completed within the three month per</w:t>
      </w:r>
      <w:r>
        <w:rPr>
          <w:rFonts w:ascii="Arial" w:hAnsi="Arial" w:cs="Arial"/>
          <w:color w:val="000000"/>
        </w:rPr>
        <w:t xml:space="preserve">iod, the mortgagee, </w:t>
      </w:r>
      <w:proofErr w:type="spellStart"/>
      <w:r>
        <w:rPr>
          <w:rFonts w:ascii="Arial" w:hAnsi="Arial" w:cs="Arial"/>
          <w:color w:val="000000"/>
        </w:rPr>
        <w:t>chargee</w:t>
      </w:r>
      <w:proofErr w:type="spellEnd"/>
      <w:r>
        <w:rPr>
          <w:rFonts w:ascii="Arial" w:hAnsi="Arial" w:cs="Arial"/>
          <w:color w:val="000000"/>
        </w:rPr>
        <w:t xml:space="preserve"> or R</w:t>
      </w:r>
      <w:r w:rsidRPr="00167CE9">
        <w:rPr>
          <w:rFonts w:ascii="Arial" w:hAnsi="Arial" w:cs="Arial"/>
          <w:color w:val="000000"/>
        </w:rPr>
        <w:t>eceiver shall be entitled to dispose of the</w:t>
      </w:r>
      <w:r>
        <w:rPr>
          <w:rFonts w:ascii="Arial" w:hAnsi="Arial" w:cs="Arial"/>
          <w:color w:val="000000"/>
        </w:rPr>
        <w:t xml:space="preserve"> [</w:t>
      </w:r>
      <w:r w:rsidRPr="00167CE9">
        <w:rPr>
          <w:rFonts w:ascii="Arial" w:hAnsi="Arial" w:cs="Arial"/>
          <w:color w:val="000000"/>
        </w:rPr>
        <w:t>affordable dwellings</w:t>
      </w:r>
      <w:r>
        <w:rPr>
          <w:rFonts w:ascii="Arial" w:hAnsi="Arial" w:cs="Arial"/>
          <w:color w:val="000000"/>
        </w:rPr>
        <w:t>]</w:t>
      </w:r>
      <w:r w:rsidRPr="00167CE9">
        <w:rPr>
          <w:rFonts w:ascii="Arial" w:hAnsi="Arial" w:cs="Arial"/>
          <w:color w:val="000000"/>
        </w:rPr>
        <w:t xml:space="preserve"> free from the</w:t>
      </w:r>
      <w:r>
        <w:rPr>
          <w:rFonts w:ascii="Arial" w:hAnsi="Arial" w:cs="Arial"/>
          <w:color w:val="000000"/>
        </w:rPr>
        <w:t xml:space="preserve"> [</w:t>
      </w:r>
      <w:r w:rsidRPr="00167CE9">
        <w:rPr>
          <w:rFonts w:ascii="Arial" w:hAnsi="Arial" w:cs="Arial"/>
          <w:color w:val="000000"/>
        </w:rPr>
        <w:t>affordable housing provision</w:t>
      </w:r>
      <w:r>
        <w:rPr>
          <w:rFonts w:ascii="Arial" w:hAnsi="Arial" w:cs="Arial"/>
          <w:color w:val="000000"/>
        </w:rPr>
        <w:t xml:space="preserve">s] </w:t>
      </w:r>
      <w:r w:rsidRPr="00167CE9">
        <w:rPr>
          <w:rFonts w:ascii="Arial" w:hAnsi="Arial" w:cs="Arial"/>
          <w:color w:val="000000"/>
        </w:rPr>
        <w:t xml:space="preserve">in this Agreement which </w:t>
      </w:r>
      <w:r>
        <w:rPr>
          <w:rFonts w:ascii="Arial" w:hAnsi="Arial" w:cs="Arial"/>
          <w:color w:val="000000"/>
        </w:rPr>
        <w:t xml:space="preserve">provisions </w:t>
      </w:r>
      <w:r w:rsidRPr="00167CE9">
        <w:rPr>
          <w:rFonts w:ascii="Arial" w:hAnsi="Arial" w:cs="Arial"/>
          <w:color w:val="000000"/>
        </w:rPr>
        <w:t>shall determine absolutely</w:t>
      </w:r>
    </w:p>
    <w:p w:rsidR="00687143" w:rsidRPr="00167CE9" w:rsidRDefault="00687143" w:rsidP="00167CE9">
      <w:pPr>
        <w:rPr>
          <w:rFonts w:ascii="Arial" w:hAnsi="Arial" w:cs="Arial"/>
          <w:color w:val="000000"/>
        </w:rPr>
      </w:pPr>
    </w:p>
    <w:p w:rsidR="00687143" w:rsidRPr="00167CE9" w:rsidRDefault="00687143">
      <w:pPr>
        <w:rPr>
          <w:rFonts w:ascii="Arial" w:hAnsi="Arial" w:cs="Arial"/>
        </w:rPr>
      </w:pPr>
    </w:p>
    <w:sectPr w:rsidR="00687143" w:rsidRPr="00167CE9" w:rsidSect="00186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32" w:rsidRDefault="00F40932">
      <w:r>
        <w:separator/>
      </w:r>
    </w:p>
  </w:endnote>
  <w:endnote w:type="continuationSeparator" w:id="0">
    <w:p w:rsidR="00F40932" w:rsidRDefault="00F4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43" w:rsidRDefault="00687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43" w:rsidRDefault="006871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43" w:rsidRDefault="00687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32" w:rsidRDefault="00F40932">
      <w:r>
        <w:separator/>
      </w:r>
    </w:p>
  </w:footnote>
  <w:footnote w:type="continuationSeparator" w:id="0">
    <w:p w:rsidR="00F40932" w:rsidRDefault="00F4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43" w:rsidRDefault="00687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43" w:rsidRDefault="00687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43" w:rsidRDefault="00687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B0331"/>
    <w:multiLevelType w:val="hybridMultilevel"/>
    <w:tmpl w:val="8A0094BA"/>
    <w:lvl w:ilvl="0" w:tplc="65B68F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E9"/>
    <w:rsid w:val="000035F4"/>
    <w:rsid w:val="000A56F4"/>
    <w:rsid w:val="000B1233"/>
    <w:rsid w:val="000C6F2D"/>
    <w:rsid w:val="000C7BEA"/>
    <w:rsid w:val="000E4A7E"/>
    <w:rsid w:val="00167CE9"/>
    <w:rsid w:val="00180A13"/>
    <w:rsid w:val="001864C7"/>
    <w:rsid w:val="001D1CAB"/>
    <w:rsid w:val="002325D2"/>
    <w:rsid w:val="00367429"/>
    <w:rsid w:val="003A6150"/>
    <w:rsid w:val="003E27F6"/>
    <w:rsid w:val="006149B6"/>
    <w:rsid w:val="00687143"/>
    <w:rsid w:val="00693951"/>
    <w:rsid w:val="0076531E"/>
    <w:rsid w:val="008E4761"/>
    <w:rsid w:val="00901E5A"/>
    <w:rsid w:val="00960E75"/>
    <w:rsid w:val="009616BD"/>
    <w:rsid w:val="009C48CE"/>
    <w:rsid w:val="009E1712"/>
    <w:rsid w:val="00A1519D"/>
    <w:rsid w:val="00A1551C"/>
    <w:rsid w:val="00A835A9"/>
    <w:rsid w:val="00B7258C"/>
    <w:rsid w:val="00C2394C"/>
    <w:rsid w:val="00C711BB"/>
    <w:rsid w:val="00C92893"/>
    <w:rsid w:val="00D00F72"/>
    <w:rsid w:val="00D627B2"/>
    <w:rsid w:val="00DD2BD9"/>
    <w:rsid w:val="00E243C6"/>
    <w:rsid w:val="00E30AFA"/>
    <w:rsid w:val="00E33BA7"/>
    <w:rsid w:val="00F1468C"/>
    <w:rsid w:val="00F361F1"/>
    <w:rsid w:val="00F40932"/>
    <w:rsid w:val="00F72993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7AD6D8-B0A5-4044-AC00-AF77E1BE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7CE9"/>
    <w:pPr>
      <w:ind w:left="720"/>
    </w:pPr>
  </w:style>
  <w:style w:type="paragraph" w:styleId="Header">
    <w:name w:val="header"/>
    <w:basedOn w:val="Normal"/>
    <w:link w:val="HeaderChar"/>
    <w:uiPriority w:val="99"/>
    <w:rsid w:val="007653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1CAB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653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1CAB"/>
    <w:rPr>
      <w:rFonts w:cs="Times New Roman"/>
      <w:lang w:eastAsia="en-US"/>
    </w:rPr>
  </w:style>
  <w:style w:type="character" w:customStyle="1" w:styleId="DeltaViewInsertion">
    <w:name w:val="DeltaView Insertion"/>
    <w:uiPriority w:val="99"/>
    <w:rsid w:val="006149B6"/>
    <w:rPr>
      <w:b/>
      <w:color w:val="0000FF"/>
      <w:u w:val="double"/>
    </w:rPr>
  </w:style>
  <w:style w:type="character" w:customStyle="1" w:styleId="DeltaViewDeletion">
    <w:name w:val="DeltaView Deletion"/>
    <w:uiPriority w:val="99"/>
    <w:rsid w:val="006149B6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Standard Mortgagee Exclusion Clause</vt:lpstr>
    </vt:vector>
  </TitlesOfParts>
  <Company>Devonshires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Standard Mortgagee Exclusion Clause</dc:title>
  <dc:creator>Sharon Kirkham</dc:creator>
  <cp:lastModifiedBy>Rick Lloyd</cp:lastModifiedBy>
  <cp:revision>2</cp:revision>
  <dcterms:created xsi:type="dcterms:W3CDTF">2020-01-23T15:40:00Z</dcterms:created>
  <dcterms:modified xsi:type="dcterms:W3CDTF">2020-01-23T15:40:00Z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oc">
    <vt:lpwstr>Live-5897040-3</vt:lpwstr>
  </property>
  <property fmtid="{D5CDD505-2E9C-101B-9397-08002B2CF9AE}" pid="3" name="DocLoc2">
    <vt:lpwstr>Live-5897040-3</vt:lpwstr>
  </property>
</Properties>
</file>